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059D" w14:textId="77777777" w:rsidR="0062008E" w:rsidRPr="00417FFD" w:rsidRDefault="00000000">
      <w:pPr>
        <w:pStyle w:val="Title"/>
        <w:rPr>
          <w:rFonts w:ascii="Times New Roman" w:hAnsi="Times New Roman" w:cs="Times New Roman"/>
          <w:b/>
          <w:bCs/>
          <w:color w:val="000000" w:themeColor="text1"/>
          <w:sz w:val="36"/>
          <w:szCs w:val="36"/>
        </w:rPr>
      </w:pPr>
      <w:r w:rsidRPr="00417FFD">
        <w:rPr>
          <w:rFonts w:ascii="Times New Roman" w:hAnsi="Times New Roman" w:cs="Times New Roman"/>
          <w:b/>
          <w:bCs/>
          <w:color w:val="000000" w:themeColor="text1"/>
          <w:sz w:val="36"/>
          <w:szCs w:val="36"/>
        </w:rPr>
        <w:t>Ledebouriella / Fang Feng (Saposhnikoviae Radix): Uses, Benefits, Dosage, Safety and TCM Perspective</w:t>
      </w:r>
    </w:p>
    <w:p w14:paraId="17913AB8" w14:textId="77777777" w:rsidR="0062008E" w:rsidRPr="00417FFD" w:rsidRDefault="00000000">
      <w:pPr>
        <w:pStyle w:val="Heading1"/>
        <w:rPr>
          <w:rFonts w:ascii="Times New Roman" w:hAnsi="Times New Roman" w:cs="Times New Roman"/>
          <w:color w:val="000000" w:themeColor="text1"/>
        </w:rPr>
      </w:pPr>
      <w:r w:rsidRPr="00417FFD">
        <w:rPr>
          <w:rFonts w:ascii="Times New Roman" w:hAnsi="Times New Roman" w:cs="Times New Roman"/>
          <w:color w:val="000000" w:themeColor="text1"/>
        </w:rPr>
        <w:t>What it is</w:t>
      </w:r>
    </w:p>
    <w:p w14:paraId="398660C9" w14:textId="27037831" w:rsidR="0062008E" w:rsidRPr="00417FFD" w:rsidRDefault="00000000">
      <w:pPr>
        <w:spacing w:after="120"/>
        <w:rPr>
          <w:rFonts w:ascii="Times New Roman" w:hAnsi="Times New Roman" w:cs="Times New Roman"/>
          <w:color w:val="000000" w:themeColor="text1"/>
        </w:rPr>
      </w:pPr>
      <w:r w:rsidRPr="00417FFD">
        <w:rPr>
          <w:rFonts w:ascii="Times New Roman" w:hAnsi="Times New Roman" w:cs="Times New Roman"/>
          <w:color w:val="000000" w:themeColor="text1"/>
        </w:rPr>
        <w:t>Fang Feng (</w:t>
      </w:r>
      <w:r w:rsidRPr="00417FFD">
        <w:rPr>
          <w:rFonts w:ascii="Times New Roman" w:hAnsi="Times New Roman" w:cs="Times New Roman"/>
          <w:color w:val="000000" w:themeColor="text1"/>
        </w:rPr>
        <w:t>防</w:t>
      </w:r>
      <w:r w:rsidRPr="00417FFD">
        <w:rPr>
          <w:rFonts w:ascii="Microsoft YaHei" w:eastAsia="Microsoft YaHei" w:hAnsi="Microsoft YaHei" w:cs="Microsoft YaHei" w:hint="eastAsia"/>
          <w:color w:val="000000" w:themeColor="text1"/>
        </w:rPr>
        <w:t>风</w:t>
      </w:r>
      <w:r w:rsidRPr="00417FFD">
        <w:rPr>
          <w:rFonts w:ascii="Times New Roman" w:hAnsi="Times New Roman" w:cs="Times New Roman"/>
          <w:color w:val="000000" w:themeColor="text1"/>
        </w:rPr>
        <w:t>) is the dried root of Saposhnikovia divaricata (Turcz.) Schischk. (Apiaceae), historically known by the obsolete genus names Ledebouriella or Siler (e.g., Ledebouriella seseloides; Siler divaricatum). In TCM it is categorized among Warm, Acrid Herbs that Release the Exterior. It disperses Wind to relieve exterior syndromes, alleviates pain, expels Wind‑Damp from the channels for Bi‑syndrome, and relieves spasms/convulsions; it is notable for being neither excessively drying nor overly dispersing, making it a gentle but versatile Wind herb.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4]</w:t>
      </w:r>
    </w:p>
    <w:p w14:paraId="733BE4D8" w14:textId="77777777" w:rsidR="0062008E" w:rsidRPr="00417FFD" w:rsidRDefault="00000000">
      <w:pPr>
        <w:pStyle w:val="Heading1"/>
        <w:rPr>
          <w:rFonts w:ascii="Times New Roman" w:hAnsi="Times New Roman" w:cs="Times New Roman"/>
          <w:color w:val="000000" w:themeColor="text1"/>
        </w:rPr>
      </w:pPr>
      <w:r w:rsidRPr="00417FFD">
        <w:rPr>
          <w:rFonts w:ascii="Times New Roman" w:hAnsi="Times New Roman" w:cs="Times New Roman"/>
          <w:color w:val="000000" w:themeColor="text1"/>
        </w:rPr>
        <w:t>Identity &amp; Taxonomy (Quick Reference)</w:t>
      </w:r>
    </w:p>
    <w:tbl>
      <w:tblPr>
        <w:tblStyle w:val="TableGrid"/>
        <w:tblW w:w="0" w:type="auto"/>
        <w:tblLook w:val="04A0" w:firstRow="1" w:lastRow="0" w:firstColumn="1" w:lastColumn="0" w:noHBand="0" w:noVBand="1"/>
      </w:tblPr>
      <w:tblGrid>
        <w:gridCol w:w="2985"/>
        <w:gridCol w:w="5645"/>
      </w:tblGrid>
      <w:tr w:rsidR="00417FFD" w:rsidRPr="00417FFD" w14:paraId="74CA7856" w14:textId="77777777" w:rsidTr="00417FFD">
        <w:tc>
          <w:tcPr>
            <w:tcW w:w="2988" w:type="dxa"/>
          </w:tcPr>
          <w:p w14:paraId="5BC72CE6" w14:textId="46D3D24A"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English Name</w:t>
            </w:r>
            <w:r w:rsidR="00417FFD">
              <w:rPr>
                <w:rFonts w:ascii="Times New Roman" w:hAnsi="Times New Roman" w:cs="Times New Roman"/>
                <w:color w:val="000000" w:themeColor="text1"/>
              </w:rPr>
              <w:t>:</w:t>
            </w:r>
          </w:p>
        </w:tc>
        <w:tc>
          <w:tcPr>
            <w:tcW w:w="5652" w:type="dxa"/>
          </w:tcPr>
          <w:p w14:paraId="03126C1E" w14:textId="77777777"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Ledebouriella; Siler root; Fang Feng</w:t>
            </w:r>
          </w:p>
        </w:tc>
      </w:tr>
      <w:tr w:rsidR="00417FFD" w:rsidRPr="00417FFD" w14:paraId="779486BD" w14:textId="77777777" w:rsidTr="00417FFD">
        <w:tc>
          <w:tcPr>
            <w:tcW w:w="2988" w:type="dxa"/>
          </w:tcPr>
          <w:p w14:paraId="1677795A" w14:textId="47372C09"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Pinyin (TCM Name)</w:t>
            </w:r>
            <w:r w:rsidR="00417FFD">
              <w:rPr>
                <w:rFonts w:ascii="Times New Roman" w:hAnsi="Times New Roman" w:cs="Times New Roman"/>
                <w:color w:val="000000" w:themeColor="text1"/>
              </w:rPr>
              <w:t>:</w:t>
            </w:r>
          </w:p>
        </w:tc>
        <w:tc>
          <w:tcPr>
            <w:tcW w:w="5652" w:type="dxa"/>
          </w:tcPr>
          <w:p w14:paraId="007730B7" w14:textId="77777777"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Fang Feng (</w:t>
            </w:r>
            <w:r w:rsidRPr="00417FFD">
              <w:rPr>
                <w:rFonts w:ascii="Times New Roman" w:hAnsi="Times New Roman" w:cs="Times New Roman"/>
                <w:color w:val="000000" w:themeColor="text1"/>
              </w:rPr>
              <w:t>防</w:t>
            </w:r>
            <w:r w:rsidRPr="00417FFD">
              <w:rPr>
                <w:rFonts w:ascii="Microsoft YaHei" w:eastAsia="Microsoft YaHei" w:hAnsi="Microsoft YaHei" w:cs="Microsoft YaHei" w:hint="eastAsia"/>
                <w:color w:val="000000" w:themeColor="text1"/>
              </w:rPr>
              <w:t>风</w:t>
            </w:r>
            <w:r w:rsidRPr="00417FFD">
              <w:rPr>
                <w:rFonts w:ascii="Times New Roman" w:hAnsi="Times New Roman" w:cs="Times New Roman"/>
                <w:color w:val="000000" w:themeColor="text1"/>
              </w:rPr>
              <w:t>)</w:t>
            </w:r>
          </w:p>
        </w:tc>
      </w:tr>
      <w:tr w:rsidR="00417FFD" w:rsidRPr="00417FFD" w14:paraId="4B87B6A8" w14:textId="77777777" w:rsidTr="00417FFD">
        <w:tc>
          <w:tcPr>
            <w:tcW w:w="2988" w:type="dxa"/>
          </w:tcPr>
          <w:p w14:paraId="1801EB96" w14:textId="2AA1363A"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Latin Pharmaceutical Name</w:t>
            </w:r>
            <w:r w:rsidR="00417FFD">
              <w:rPr>
                <w:rFonts w:ascii="Times New Roman" w:hAnsi="Times New Roman" w:cs="Times New Roman"/>
                <w:color w:val="000000" w:themeColor="text1"/>
              </w:rPr>
              <w:t>:</w:t>
            </w:r>
          </w:p>
        </w:tc>
        <w:tc>
          <w:tcPr>
            <w:tcW w:w="5652" w:type="dxa"/>
          </w:tcPr>
          <w:p w14:paraId="1CB7A027" w14:textId="77777777"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Saposhnikoviae Radix</w:t>
            </w:r>
          </w:p>
        </w:tc>
      </w:tr>
      <w:tr w:rsidR="00417FFD" w:rsidRPr="00417FFD" w14:paraId="67BD8BA1" w14:textId="77777777" w:rsidTr="00417FFD">
        <w:tc>
          <w:tcPr>
            <w:tcW w:w="2988" w:type="dxa"/>
          </w:tcPr>
          <w:p w14:paraId="3077379B" w14:textId="05AA2A90"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Scientific Name(s)</w:t>
            </w:r>
            <w:r w:rsidR="00417FFD">
              <w:rPr>
                <w:rFonts w:ascii="Times New Roman" w:hAnsi="Times New Roman" w:cs="Times New Roman"/>
                <w:color w:val="000000" w:themeColor="text1"/>
              </w:rPr>
              <w:t>:</w:t>
            </w:r>
          </w:p>
        </w:tc>
        <w:tc>
          <w:tcPr>
            <w:tcW w:w="5652" w:type="dxa"/>
          </w:tcPr>
          <w:p w14:paraId="689CF05A" w14:textId="77777777"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Saposhnikovia divaricata (Turcz.) Schischk.; syn. Ledebouriella seseloides; Siler divaricatum</w:t>
            </w:r>
          </w:p>
        </w:tc>
      </w:tr>
      <w:tr w:rsidR="00417FFD" w:rsidRPr="00417FFD" w14:paraId="1D2C3224" w14:textId="77777777" w:rsidTr="00417FFD">
        <w:tc>
          <w:tcPr>
            <w:tcW w:w="2988" w:type="dxa"/>
          </w:tcPr>
          <w:p w14:paraId="6DA27EA5" w14:textId="6C2F8178"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Family</w:t>
            </w:r>
            <w:r w:rsidR="00417FFD">
              <w:rPr>
                <w:rFonts w:ascii="Times New Roman" w:hAnsi="Times New Roman" w:cs="Times New Roman"/>
                <w:color w:val="000000" w:themeColor="text1"/>
              </w:rPr>
              <w:t>:</w:t>
            </w:r>
          </w:p>
        </w:tc>
        <w:tc>
          <w:tcPr>
            <w:tcW w:w="5652" w:type="dxa"/>
          </w:tcPr>
          <w:p w14:paraId="0DE17402" w14:textId="77777777"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Apiaceae</w:t>
            </w:r>
          </w:p>
        </w:tc>
      </w:tr>
      <w:tr w:rsidR="00417FFD" w:rsidRPr="00417FFD" w14:paraId="10A0D655" w14:textId="77777777" w:rsidTr="00417FFD">
        <w:tc>
          <w:tcPr>
            <w:tcW w:w="2988" w:type="dxa"/>
          </w:tcPr>
          <w:p w14:paraId="438C5882" w14:textId="7586CA68"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Common Names</w:t>
            </w:r>
            <w:r w:rsidR="00417FFD">
              <w:rPr>
                <w:rFonts w:ascii="Times New Roman" w:hAnsi="Times New Roman" w:cs="Times New Roman"/>
                <w:color w:val="000000" w:themeColor="text1"/>
              </w:rPr>
              <w:t>:</w:t>
            </w:r>
          </w:p>
        </w:tc>
        <w:tc>
          <w:tcPr>
            <w:tcW w:w="5652" w:type="dxa"/>
          </w:tcPr>
          <w:p w14:paraId="7A2C4D5D" w14:textId="77777777"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Divaricate saposhnikovia root; Siler root</w:t>
            </w:r>
          </w:p>
        </w:tc>
      </w:tr>
      <w:tr w:rsidR="00417FFD" w:rsidRPr="00417FFD" w14:paraId="0EA46E0E" w14:textId="77777777" w:rsidTr="00417FFD">
        <w:tc>
          <w:tcPr>
            <w:tcW w:w="2988" w:type="dxa"/>
          </w:tcPr>
          <w:p w14:paraId="054B43CA" w14:textId="4F0FF4B0"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Part Used</w:t>
            </w:r>
            <w:r w:rsidR="00417FFD">
              <w:rPr>
                <w:rFonts w:ascii="Times New Roman" w:hAnsi="Times New Roman" w:cs="Times New Roman"/>
                <w:color w:val="000000" w:themeColor="text1"/>
              </w:rPr>
              <w:t>:</w:t>
            </w:r>
          </w:p>
        </w:tc>
        <w:tc>
          <w:tcPr>
            <w:tcW w:w="5652" w:type="dxa"/>
          </w:tcPr>
          <w:p w14:paraId="337445BF" w14:textId="77777777"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Root (radix)</w:t>
            </w:r>
          </w:p>
        </w:tc>
      </w:tr>
      <w:tr w:rsidR="00417FFD" w:rsidRPr="00417FFD" w14:paraId="7919727D" w14:textId="77777777" w:rsidTr="00417FFD">
        <w:tc>
          <w:tcPr>
            <w:tcW w:w="2988" w:type="dxa"/>
          </w:tcPr>
          <w:p w14:paraId="551ED55E" w14:textId="322AD5FC"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TCM Category</w:t>
            </w:r>
            <w:r w:rsidR="00417FFD">
              <w:rPr>
                <w:rFonts w:ascii="Times New Roman" w:hAnsi="Times New Roman" w:cs="Times New Roman"/>
                <w:color w:val="000000" w:themeColor="text1"/>
              </w:rPr>
              <w:t>:</w:t>
            </w:r>
          </w:p>
        </w:tc>
        <w:tc>
          <w:tcPr>
            <w:tcW w:w="5652" w:type="dxa"/>
          </w:tcPr>
          <w:p w14:paraId="1AEC5F87" w14:textId="3229509E"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Warm acrid release exterior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tc>
      </w:tr>
      <w:tr w:rsidR="00417FFD" w:rsidRPr="00417FFD" w14:paraId="0BDE4DB5" w14:textId="77777777" w:rsidTr="00417FFD">
        <w:tc>
          <w:tcPr>
            <w:tcW w:w="2988" w:type="dxa"/>
          </w:tcPr>
          <w:p w14:paraId="604A2B4E" w14:textId="305FFA6A"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TCM Nature</w:t>
            </w:r>
            <w:r w:rsidR="00417FFD">
              <w:rPr>
                <w:rFonts w:ascii="Times New Roman" w:hAnsi="Times New Roman" w:cs="Times New Roman"/>
                <w:color w:val="000000" w:themeColor="text1"/>
              </w:rPr>
              <w:t>:</w:t>
            </w:r>
          </w:p>
        </w:tc>
        <w:tc>
          <w:tcPr>
            <w:tcW w:w="5652" w:type="dxa"/>
          </w:tcPr>
          <w:p w14:paraId="186C3FF5" w14:textId="7391CB9A"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Slightly warm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tc>
      </w:tr>
      <w:tr w:rsidR="00417FFD" w:rsidRPr="00417FFD" w14:paraId="6852C79C" w14:textId="77777777" w:rsidTr="00417FFD">
        <w:tc>
          <w:tcPr>
            <w:tcW w:w="2988" w:type="dxa"/>
          </w:tcPr>
          <w:p w14:paraId="6A57D8F7" w14:textId="6D16947D"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TCM Taste(s)</w:t>
            </w:r>
            <w:r w:rsidR="00417FFD">
              <w:rPr>
                <w:rFonts w:ascii="Times New Roman" w:hAnsi="Times New Roman" w:cs="Times New Roman"/>
                <w:color w:val="000000" w:themeColor="text1"/>
              </w:rPr>
              <w:t>:</w:t>
            </w:r>
          </w:p>
        </w:tc>
        <w:tc>
          <w:tcPr>
            <w:tcW w:w="5652" w:type="dxa"/>
          </w:tcPr>
          <w:p w14:paraId="472B6F1F" w14:textId="230ADDC4"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Acrid, sweet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tc>
      </w:tr>
      <w:tr w:rsidR="00417FFD" w:rsidRPr="00417FFD" w14:paraId="29A1C9B9" w14:textId="77777777" w:rsidTr="00417FFD">
        <w:tc>
          <w:tcPr>
            <w:tcW w:w="2988" w:type="dxa"/>
          </w:tcPr>
          <w:p w14:paraId="4AC09339" w14:textId="164B7367"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Organ Affinity (Channels)</w:t>
            </w:r>
            <w:r w:rsidR="00417FFD">
              <w:rPr>
                <w:rFonts w:ascii="Times New Roman" w:hAnsi="Times New Roman" w:cs="Times New Roman"/>
                <w:color w:val="000000" w:themeColor="text1"/>
              </w:rPr>
              <w:t>:</w:t>
            </w:r>
          </w:p>
        </w:tc>
        <w:tc>
          <w:tcPr>
            <w:tcW w:w="5652" w:type="dxa"/>
          </w:tcPr>
          <w:p w14:paraId="58DCCC98" w14:textId="27DF64F0"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Bladder, Liver, Spleen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tc>
      </w:tr>
      <w:tr w:rsidR="00417FFD" w:rsidRPr="00417FFD" w14:paraId="36C79729" w14:textId="77777777" w:rsidTr="00417FFD">
        <w:tc>
          <w:tcPr>
            <w:tcW w:w="2988" w:type="dxa"/>
          </w:tcPr>
          <w:p w14:paraId="3EC48444" w14:textId="6796F0C9"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Primary Production Areas</w:t>
            </w:r>
            <w:r w:rsidR="00417FFD">
              <w:rPr>
                <w:rFonts w:ascii="Times New Roman" w:hAnsi="Times New Roman" w:cs="Times New Roman"/>
                <w:color w:val="000000" w:themeColor="text1"/>
              </w:rPr>
              <w:t>:</w:t>
            </w:r>
          </w:p>
        </w:tc>
        <w:tc>
          <w:tcPr>
            <w:tcW w:w="5652" w:type="dxa"/>
          </w:tcPr>
          <w:p w14:paraId="1412F82D" w14:textId="77777777" w:rsidR="0062008E" w:rsidRPr="00417FFD" w:rsidRDefault="00000000">
            <w:pPr>
              <w:rPr>
                <w:rFonts w:ascii="Times New Roman" w:hAnsi="Times New Roman" w:cs="Times New Roman"/>
                <w:color w:val="000000" w:themeColor="text1"/>
              </w:rPr>
            </w:pPr>
            <w:r w:rsidRPr="00417FFD">
              <w:rPr>
                <w:rFonts w:ascii="Times New Roman" w:hAnsi="Times New Roman" w:cs="Times New Roman"/>
                <w:color w:val="000000" w:themeColor="text1"/>
              </w:rPr>
              <w:t>Northern China (Hebei, Heilongjiang, Inner Mongolia), Russia, Mongolia; wildcrafted and cultivated</w:t>
            </w:r>
          </w:p>
        </w:tc>
      </w:tr>
    </w:tbl>
    <w:p w14:paraId="21FEDE4E" w14:textId="77777777" w:rsidR="0062008E" w:rsidRPr="00417FFD" w:rsidRDefault="0062008E">
      <w:pPr>
        <w:rPr>
          <w:rFonts w:ascii="Times New Roman" w:hAnsi="Times New Roman" w:cs="Times New Roman"/>
          <w:color w:val="000000" w:themeColor="text1"/>
        </w:rPr>
      </w:pPr>
    </w:p>
    <w:p w14:paraId="49A32B14" w14:textId="77777777" w:rsidR="0062008E" w:rsidRPr="00417FFD" w:rsidRDefault="00000000">
      <w:pPr>
        <w:pStyle w:val="Heading1"/>
        <w:rPr>
          <w:rFonts w:ascii="Times New Roman" w:hAnsi="Times New Roman" w:cs="Times New Roman"/>
          <w:color w:val="000000" w:themeColor="text1"/>
        </w:rPr>
      </w:pPr>
      <w:r w:rsidRPr="00417FFD">
        <w:rPr>
          <w:rFonts w:ascii="Times New Roman" w:hAnsi="Times New Roman" w:cs="Times New Roman"/>
          <w:color w:val="000000" w:themeColor="text1"/>
        </w:rPr>
        <w:t>Key constituents (why it works)</w:t>
      </w:r>
    </w:p>
    <w:p w14:paraId="4CE7AA49" w14:textId="41D65DB0" w:rsidR="00417FFD" w:rsidRDefault="00000000" w:rsidP="00417FFD">
      <w:pPr>
        <w:pStyle w:val="ListParagraph"/>
        <w:numPr>
          <w:ilvl w:val="0"/>
          <w:numId w:val="10"/>
        </w:numPr>
        <w:spacing w:after="120"/>
        <w:rPr>
          <w:rFonts w:ascii="Times New Roman" w:hAnsi="Times New Roman" w:cs="Times New Roman"/>
          <w:color w:val="000000" w:themeColor="text1"/>
        </w:rPr>
      </w:pPr>
      <w:r w:rsidRPr="00417FFD">
        <w:rPr>
          <w:rFonts w:ascii="Times New Roman" w:hAnsi="Times New Roman" w:cs="Times New Roman"/>
          <w:color w:val="000000" w:themeColor="text1"/>
        </w:rPr>
        <w:t>Chromones: prim‑O‑</w:t>
      </w:r>
      <w:proofErr w:type="spellStart"/>
      <w:r w:rsidRPr="00417FFD">
        <w:rPr>
          <w:rFonts w:ascii="Times New Roman" w:hAnsi="Times New Roman" w:cs="Times New Roman"/>
          <w:color w:val="000000" w:themeColor="text1"/>
        </w:rPr>
        <w:t>glucosylcimifugin</w:t>
      </w:r>
      <w:proofErr w:type="spellEnd"/>
      <w:r w:rsidRPr="00417FFD">
        <w:rPr>
          <w:rFonts w:ascii="Times New Roman" w:hAnsi="Times New Roman" w:cs="Times New Roman"/>
          <w:color w:val="000000" w:themeColor="text1"/>
        </w:rPr>
        <w:t xml:space="preserve">, 4′‑O‑β‑D‑glucosyl‑5‑O‑methylvisamminol, </w:t>
      </w:r>
      <w:proofErr w:type="spellStart"/>
      <w:r w:rsidRPr="00417FFD">
        <w:rPr>
          <w:rFonts w:ascii="Times New Roman" w:hAnsi="Times New Roman" w:cs="Times New Roman"/>
          <w:color w:val="000000" w:themeColor="text1"/>
        </w:rPr>
        <w:t>cimifugin</w:t>
      </w:r>
      <w:proofErr w:type="spellEnd"/>
      <w:r w:rsidRPr="00417FFD">
        <w:rPr>
          <w:rFonts w:ascii="Times New Roman" w:hAnsi="Times New Roman" w:cs="Times New Roman"/>
          <w:color w:val="000000" w:themeColor="text1"/>
        </w:rPr>
        <w:t xml:space="preserve"> anti‑inflammatory, antiallergic and antispasmodic signals; quality markers in many monographs. [5</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8]</w:t>
      </w:r>
    </w:p>
    <w:p w14:paraId="66B3404A" w14:textId="2C612032" w:rsidR="00417FFD" w:rsidRDefault="00000000" w:rsidP="00417FFD">
      <w:pPr>
        <w:pStyle w:val="ListParagraph"/>
        <w:numPr>
          <w:ilvl w:val="0"/>
          <w:numId w:val="10"/>
        </w:numPr>
        <w:spacing w:after="120"/>
        <w:rPr>
          <w:rFonts w:ascii="Times New Roman" w:hAnsi="Times New Roman" w:cs="Times New Roman"/>
          <w:color w:val="000000" w:themeColor="text1"/>
        </w:rPr>
      </w:pPr>
      <w:r w:rsidRPr="00417FFD">
        <w:rPr>
          <w:rFonts w:ascii="Times New Roman" w:hAnsi="Times New Roman" w:cs="Times New Roman"/>
          <w:color w:val="000000" w:themeColor="text1"/>
        </w:rPr>
        <w:t xml:space="preserve">Coumarins: imperatorin, </w:t>
      </w:r>
      <w:proofErr w:type="spellStart"/>
      <w:r w:rsidRPr="00417FFD">
        <w:rPr>
          <w:rFonts w:ascii="Times New Roman" w:hAnsi="Times New Roman" w:cs="Times New Roman"/>
          <w:color w:val="000000" w:themeColor="text1"/>
        </w:rPr>
        <w:t>isoimperatorin</w:t>
      </w:r>
      <w:proofErr w:type="spellEnd"/>
      <w:r w:rsidRPr="00417FFD">
        <w:rPr>
          <w:rFonts w:ascii="Times New Roman" w:hAnsi="Times New Roman" w:cs="Times New Roman"/>
          <w:color w:val="000000" w:themeColor="text1"/>
        </w:rPr>
        <w:t>, phellopterin and related furocoumarins smooth‑muscle, analgesic and vasomodulatory actions (sun‑sensitivity risk mainly theoretical at decoction doses). [5</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8]</w:t>
      </w:r>
    </w:p>
    <w:p w14:paraId="0BA65172" w14:textId="32C09411" w:rsidR="00417FFD" w:rsidRDefault="00000000" w:rsidP="00417FFD">
      <w:pPr>
        <w:pStyle w:val="ListParagraph"/>
        <w:numPr>
          <w:ilvl w:val="0"/>
          <w:numId w:val="10"/>
        </w:numPr>
        <w:spacing w:after="120"/>
        <w:rPr>
          <w:rFonts w:ascii="Times New Roman" w:hAnsi="Times New Roman" w:cs="Times New Roman"/>
          <w:color w:val="000000" w:themeColor="text1"/>
        </w:rPr>
      </w:pPr>
      <w:r w:rsidRPr="00417FFD">
        <w:rPr>
          <w:rFonts w:ascii="Times New Roman" w:hAnsi="Times New Roman" w:cs="Times New Roman"/>
          <w:color w:val="000000" w:themeColor="text1"/>
        </w:rPr>
        <w:t>Volatile oils and polyacetylenes: contribute to antimicrobial, anti‑inflammatory and analgesic activity. [5</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7]</w:t>
      </w:r>
    </w:p>
    <w:p w14:paraId="13B888D1" w14:textId="5F0D81F4" w:rsidR="0062008E" w:rsidRPr="00417FFD" w:rsidRDefault="00000000" w:rsidP="00417FFD">
      <w:pPr>
        <w:pStyle w:val="ListParagraph"/>
        <w:numPr>
          <w:ilvl w:val="0"/>
          <w:numId w:val="10"/>
        </w:numPr>
        <w:spacing w:after="120"/>
        <w:rPr>
          <w:rFonts w:ascii="Times New Roman" w:hAnsi="Times New Roman" w:cs="Times New Roman"/>
          <w:color w:val="000000" w:themeColor="text1"/>
        </w:rPr>
      </w:pPr>
      <w:r w:rsidRPr="00417FFD">
        <w:rPr>
          <w:rFonts w:ascii="Times New Roman" w:hAnsi="Times New Roman" w:cs="Times New Roman"/>
          <w:color w:val="000000" w:themeColor="text1"/>
        </w:rPr>
        <w:t>Polysaccharides and phenolics: immunomodulatory and antioxidant contributions. [5</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7]</w:t>
      </w:r>
    </w:p>
    <w:p w14:paraId="296578A4" w14:textId="77777777" w:rsidR="0062008E" w:rsidRPr="00417FFD" w:rsidRDefault="00000000">
      <w:pPr>
        <w:pStyle w:val="Heading1"/>
        <w:rPr>
          <w:rFonts w:ascii="Times New Roman" w:hAnsi="Times New Roman" w:cs="Times New Roman"/>
          <w:color w:val="000000" w:themeColor="text1"/>
        </w:rPr>
      </w:pPr>
      <w:r w:rsidRPr="00417FFD">
        <w:rPr>
          <w:rFonts w:ascii="Times New Roman" w:hAnsi="Times New Roman" w:cs="Times New Roman"/>
          <w:color w:val="000000" w:themeColor="text1"/>
        </w:rPr>
        <w:lastRenderedPageBreak/>
        <w:t>Evidence‑supported directions (clinical &amp; preclinical)</w:t>
      </w:r>
    </w:p>
    <w:p w14:paraId="34D206B1" w14:textId="77777777" w:rsidR="0062008E" w:rsidRPr="00417FFD" w:rsidRDefault="00000000">
      <w:pPr>
        <w:spacing w:after="120"/>
        <w:rPr>
          <w:rFonts w:ascii="Times New Roman" w:hAnsi="Times New Roman" w:cs="Times New Roman"/>
          <w:b/>
          <w:bCs/>
          <w:color w:val="000000" w:themeColor="text1"/>
        </w:rPr>
      </w:pPr>
      <w:r w:rsidRPr="00417FFD">
        <w:rPr>
          <w:rFonts w:ascii="Times New Roman" w:hAnsi="Times New Roman" w:cs="Times New Roman"/>
          <w:b/>
          <w:bCs/>
          <w:color w:val="000000" w:themeColor="text1"/>
        </w:rPr>
        <w:t>1) Exterior Wind (Wind‑Cold predominance) with headache/body aches</w:t>
      </w:r>
    </w:p>
    <w:p w14:paraId="78578957" w14:textId="10D159C9" w:rsidR="0062008E" w:rsidRPr="00417FFD" w:rsidRDefault="00000000">
      <w:pPr>
        <w:spacing w:after="120"/>
        <w:rPr>
          <w:rFonts w:ascii="Times New Roman" w:hAnsi="Times New Roman" w:cs="Times New Roman"/>
          <w:color w:val="000000" w:themeColor="text1"/>
        </w:rPr>
      </w:pPr>
      <w:r w:rsidRPr="00417FFD">
        <w:rPr>
          <w:rFonts w:ascii="Times New Roman" w:hAnsi="Times New Roman" w:cs="Times New Roman"/>
          <w:color w:val="000000" w:themeColor="text1"/>
        </w:rPr>
        <w:t>Fang Feng disperses Wind to relieve fever with chills, headache, and body pain especially when accompanied by absence of sweating or slight sweating. Combine with Jing Jie and Qiang Huo; core herb in Jing Fang Bai Du San family.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4]</w:t>
      </w:r>
    </w:p>
    <w:p w14:paraId="513CD507" w14:textId="77777777" w:rsidR="0062008E" w:rsidRPr="00417FFD" w:rsidRDefault="00000000">
      <w:pPr>
        <w:spacing w:after="120"/>
        <w:rPr>
          <w:rFonts w:ascii="Times New Roman" w:hAnsi="Times New Roman" w:cs="Times New Roman"/>
          <w:color w:val="000000" w:themeColor="text1"/>
        </w:rPr>
      </w:pPr>
      <w:r w:rsidRPr="00417FFD">
        <w:rPr>
          <w:rFonts w:ascii="Times New Roman" w:hAnsi="Times New Roman" w:cs="Times New Roman"/>
          <w:b/>
          <w:bCs/>
          <w:color w:val="000000" w:themeColor="text1"/>
        </w:rPr>
        <w:t>2) Wind‑Damp Bi‑syndrome</w:t>
      </w:r>
      <w:r w:rsidRPr="00417FFD">
        <w:rPr>
          <w:rFonts w:ascii="Times New Roman" w:hAnsi="Times New Roman" w:cs="Times New Roman"/>
          <w:color w:val="000000" w:themeColor="text1"/>
        </w:rPr>
        <w:t xml:space="preserve"> (arthralgia, muscle aches)</w:t>
      </w:r>
    </w:p>
    <w:p w14:paraId="25C54224" w14:textId="29B8BDC7" w:rsidR="0062008E" w:rsidRPr="00417FFD" w:rsidRDefault="00000000">
      <w:pPr>
        <w:spacing w:after="120"/>
        <w:rPr>
          <w:rFonts w:ascii="Times New Roman" w:hAnsi="Times New Roman" w:cs="Times New Roman"/>
          <w:color w:val="000000" w:themeColor="text1"/>
        </w:rPr>
      </w:pPr>
      <w:r w:rsidRPr="00417FFD">
        <w:rPr>
          <w:rFonts w:ascii="Times New Roman" w:hAnsi="Times New Roman" w:cs="Times New Roman"/>
          <w:color w:val="000000" w:themeColor="text1"/>
        </w:rPr>
        <w:t>Used for migratory pain and stiffness aggravated by wind exposure; pairs well with Du Huo, Qin Jiao or Qiang Huo. Preclinical data show anti‑inflammatory and analgesic activity of chromones and coumarins.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4,5</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8]</w:t>
      </w:r>
    </w:p>
    <w:p w14:paraId="1B871554" w14:textId="77777777" w:rsidR="0062008E" w:rsidRPr="00417FFD" w:rsidRDefault="00000000">
      <w:pPr>
        <w:spacing w:after="120"/>
        <w:rPr>
          <w:rFonts w:ascii="Times New Roman" w:hAnsi="Times New Roman" w:cs="Times New Roman"/>
          <w:b/>
          <w:bCs/>
          <w:color w:val="000000" w:themeColor="text1"/>
        </w:rPr>
      </w:pPr>
      <w:r w:rsidRPr="00417FFD">
        <w:rPr>
          <w:rFonts w:ascii="Times New Roman" w:hAnsi="Times New Roman" w:cs="Times New Roman"/>
          <w:b/>
          <w:bCs/>
          <w:color w:val="000000" w:themeColor="text1"/>
        </w:rPr>
        <w:t>3) Pruritus and rashes from Wind</w:t>
      </w:r>
    </w:p>
    <w:p w14:paraId="2849FE79" w14:textId="00F3A2B0" w:rsidR="0062008E" w:rsidRPr="00417FFD" w:rsidRDefault="00000000">
      <w:pPr>
        <w:spacing w:after="120"/>
        <w:rPr>
          <w:rFonts w:ascii="Times New Roman" w:hAnsi="Times New Roman" w:cs="Times New Roman"/>
          <w:color w:val="000000" w:themeColor="text1"/>
        </w:rPr>
      </w:pPr>
      <w:r w:rsidRPr="00417FFD">
        <w:rPr>
          <w:rFonts w:ascii="Times New Roman" w:hAnsi="Times New Roman" w:cs="Times New Roman"/>
          <w:color w:val="000000" w:themeColor="text1"/>
        </w:rPr>
        <w:t xml:space="preserve">To relieve itching and </w:t>
      </w:r>
      <w:proofErr w:type="gramStart"/>
      <w:r w:rsidRPr="00417FFD">
        <w:rPr>
          <w:rFonts w:ascii="Times New Roman" w:hAnsi="Times New Roman" w:cs="Times New Roman"/>
          <w:color w:val="000000" w:themeColor="text1"/>
        </w:rPr>
        <w:t>early stage</w:t>
      </w:r>
      <w:proofErr w:type="gramEnd"/>
      <w:r w:rsidRPr="00417FFD">
        <w:rPr>
          <w:rFonts w:ascii="Times New Roman" w:hAnsi="Times New Roman" w:cs="Times New Roman"/>
          <w:color w:val="000000" w:themeColor="text1"/>
        </w:rPr>
        <w:t xml:space="preserve"> eruptions (Wind‑rash/urticaria), combine with Chan Tui, Niu Bang Zi or Jing Jie; antiallergic signals are reported for chromone fractions.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4,5</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7]</w:t>
      </w:r>
    </w:p>
    <w:p w14:paraId="39B44252" w14:textId="77777777" w:rsidR="0062008E" w:rsidRPr="00417FFD" w:rsidRDefault="00000000">
      <w:pPr>
        <w:spacing w:after="120"/>
        <w:rPr>
          <w:rFonts w:ascii="Times New Roman" w:hAnsi="Times New Roman" w:cs="Times New Roman"/>
          <w:b/>
          <w:bCs/>
          <w:color w:val="000000" w:themeColor="text1"/>
        </w:rPr>
      </w:pPr>
      <w:r w:rsidRPr="00417FFD">
        <w:rPr>
          <w:rFonts w:ascii="Times New Roman" w:hAnsi="Times New Roman" w:cs="Times New Roman"/>
          <w:b/>
          <w:bCs/>
          <w:color w:val="000000" w:themeColor="text1"/>
        </w:rPr>
        <w:t>4) Spasms, tremors (‘internal wind’)</w:t>
      </w:r>
    </w:p>
    <w:p w14:paraId="53611FE0" w14:textId="77777777" w:rsidR="0062008E" w:rsidRPr="00417FFD" w:rsidRDefault="00000000">
      <w:pPr>
        <w:spacing w:after="120"/>
        <w:rPr>
          <w:rFonts w:ascii="Times New Roman" w:hAnsi="Times New Roman" w:cs="Times New Roman"/>
          <w:color w:val="000000" w:themeColor="text1"/>
        </w:rPr>
      </w:pPr>
      <w:r w:rsidRPr="00417FFD">
        <w:rPr>
          <w:rFonts w:ascii="Times New Roman" w:hAnsi="Times New Roman" w:cs="Times New Roman"/>
          <w:color w:val="000000" w:themeColor="text1"/>
        </w:rPr>
        <w:t>Traditionally used to relieve spasms (e.g., tetany‑like presentations); often combined with Tian Ma or Gou Teng depending on pattern. Evidence mainly traditional and preclinical. [1–3,5–7]</w:t>
      </w:r>
    </w:p>
    <w:p w14:paraId="5010B748" w14:textId="77777777" w:rsidR="0062008E" w:rsidRPr="00417FFD" w:rsidRDefault="00000000">
      <w:pPr>
        <w:spacing w:after="120"/>
        <w:rPr>
          <w:rFonts w:ascii="Times New Roman" w:hAnsi="Times New Roman" w:cs="Times New Roman"/>
          <w:b/>
          <w:bCs/>
          <w:color w:val="000000" w:themeColor="text1"/>
        </w:rPr>
      </w:pPr>
      <w:r w:rsidRPr="00417FFD">
        <w:rPr>
          <w:rFonts w:ascii="Times New Roman" w:hAnsi="Times New Roman" w:cs="Times New Roman"/>
          <w:b/>
          <w:bCs/>
          <w:color w:val="000000" w:themeColor="text1"/>
        </w:rPr>
        <w:t>5) Diarrhea due to ‘intestinal wind’ (LR overacting on SP)</w:t>
      </w:r>
    </w:p>
    <w:p w14:paraId="2C541601" w14:textId="22ED95D4" w:rsidR="0062008E" w:rsidRPr="00417FFD" w:rsidRDefault="00000000">
      <w:pPr>
        <w:spacing w:after="120"/>
        <w:rPr>
          <w:rFonts w:ascii="Times New Roman" w:hAnsi="Times New Roman" w:cs="Times New Roman"/>
          <w:color w:val="000000" w:themeColor="text1"/>
        </w:rPr>
      </w:pPr>
      <w:r w:rsidRPr="00417FFD">
        <w:rPr>
          <w:rFonts w:ascii="Times New Roman" w:hAnsi="Times New Roman" w:cs="Times New Roman"/>
          <w:color w:val="000000" w:themeColor="text1"/>
        </w:rPr>
        <w:t>Featured in Tong Xie Yao Fang with Bai Zhu, Bai Shao and Chen Pi for recurrent abdominal pain and diarrhea triggered by stress/emotion; modern data are formula‑based.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p w14:paraId="30DCFDD4" w14:textId="77777777" w:rsidR="0062008E" w:rsidRPr="00417FFD" w:rsidRDefault="00000000">
      <w:pPr>
        <w:pStyle w:val="Heading1"/>
        <w:rPr>
          <w:rFonts w:ascii="Times New Roman" w:hAnsi="Times New Roman" w:cs="Times New Roman"/>
          <w:color w:val="000000" w:themeColor="text1"/>
        </w:rPr>
      </w:pPr>
      <w:r w:rsidRPr="00417FFD">
        <w:rPr>
          <w:rFonts w:ascii="Times New Roman" w:hAnsi="Times New Roman" w:cs="Times New Roman"/>
          <w:color w:val="000000" w:themeColor="text1"/>
        </w:rPr>
        <w:t>How to use (TCM + practical)</w:t>
      </w:r>
    </w:p>
    <w:p w14:paraId="29028336" w14:textId="12C7A6C4"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Pattern first: exterior Wind (often Wind‑Cold), Wind‑Damp arthralgia, Wind‑itching, spasms/tremors, or stress‑related diarrhea patterns.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p w14:paraId="6070763F" w14:textId="39D1BDB3"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Forms: decoction or granules; powders/tablets in classical formulas; tinctures in Western practice.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p w14:paraId="5575419A" w14:textId="1A1CFC70"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Material notes: select roots that are firm, aromatic, with fine transverse wrinkles; avoid adulterants and exhausted roots. [3,5</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7]</w:t>
      </w:r>
    </w:p>
    <w:p w14:paraId="0E628E4F" w14:textId="44B36EBE"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Formula anchors: Jing Fang Bai Du San (exterior wind‑cold with damp), Tong Xie Yao Fang (LR–SP disharmony diarrhea), Qiang Huo Sheng Shi Tang (wind‑damp bi), Xiao Feng San (wind‑rash/itching, with other herbs).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p w14:paraId="75FA2C9C" w14:textId="77777777" w:rsidR="0062008E" w:rsidRPr="00417FFD" w:rsidRDefault="00000000">
      <w:pPr>
        <w:pStyle w:val="Heading1"/>
        <w:rPr>
          <w:rFonts w:ascii="Times New Roman" w:hAnsi="Times New Roman" w:cs="Times New Roman"/>
          <w:color w:val="000000" w:themeColor="text1"/>
        </w:rPr>
      </w:pPr>
      <w:r w:rsidRPr="00417FFD">
        <w:rPr>
          <w:rFonts w:ascii="Times New Roman" w:hAnsi="Times New Roman" w:cs="Times New Roman"/>
          <w:color w:val="000000" w:themeColor="text1"/>
        </w:rPr>
        <w:t>Synergy &amp; “Steady‑State Quartet” counter‑balance (examples)</w:t>
      </w:r>
    </w:p>
    <w:p w14:paraId="198E5A8E" w14:textId="16547962"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Exterior wind‑cold headache/myalgia: Fang Feng + Jing Jie + Qiang Huo + Gui Zhi to release exterior, dispel wind and move yang.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p w14:paraId="0534B30F" w14:textId="3256DDB0"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Wind‑damp arthralgia: Fang Feng + Du Huo + Qin Jiao + Sang Ji Sheng to expel wind‑damp and relieve pain/stiffness.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p w14:paraId="51C60623" w14:textId="532ED5A1"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Wind‑rash/urticaria: Fang Feng + Jing Jie + Chan Tui + Niu Bang Zi to dispel wind and relieve itching.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p w14:paraId="34E655B1" w14:textId="4661EC61"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lastRenderedPageBreak/>
        <w:t>Stress‑triggered diarrhea: Fang Feng + Bai Zhu + Bai Shao + Chen Pi (Tong Xie Yao Fang rationale) with diet/mind‑body measures.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p w14:paraId="03722D23" w14:textId="77777777" w:rsidR="0062008E" w:rsidRPr="00417FFD" w:rsidRDefault="00000000">
      <w:pPr>
        <w:pStyle w:val="Heading1"/>
        <w:rPr>
          <w:rFonts w:ascii="Times New Roman" w:hAnsi="Times New Roman" w:cs="Times New Roman"/>
          <w:color w:val="000000" w:themeColor="text1"/>
        </w:rPr>
      </w:pPr>
      <w:r w:rsidRPr="00417FFD">
        <w:rPr>
          <w:rFonts w:ascii="Times New Roman" w:hAnsi="Times New Roman" w:cs="Times New Roman"/>
          <w:color w:val="000000" w:themeColor="text1"/>
        </w:rPr>
        <w:t>Adult doses</w:t>
      </w:r>
    </w:p>
    <w:p w14:paraId="4E3A5648" w14:textId="1160B3CE"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Decoction or granules: 3</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9 g per day typical; up to 12 g short‑term under professional supervision.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p w14:paraId="2F0CD555" w14:textId="0318B633"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Powder/tablet (classical formulas): per formula equivalence, commonly equivalent to 3</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9 g/day raw herb.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p w14:paraId="1A60FB2B" w14:textId="2669E890"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Tincture (Western practice): 1:5 in 45</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60 percent ethanol, 2</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4 mL up to three times daily; adjust to product strength and pattern. [5</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7]</w:t>
      </w:r>
    </w:p>
    <w:p w14:paraId="15905992" w14:textId="77777777" w:rsidR="0062008E" w:rsidRPr="00417FFD" w:rsidRDefault="00000000">
      <w:pPr>
        <w:pStyle w:val="Heading1"/>
        <w:rPr>
          <w:rFonts w:ascii="Times New Roman" w:hAnsi="Times New Roman" w:cs="Times New Roman"/>
          <w:color w:val="000000" w:themeColor="text1"/>
        </w:rPr>
      </w:pPr>
      <w:r w:rsidRPr="00417FFD">
        <w:rPr>
          <w:rFonts w:ascii="Times New Roman" w:hAnsi="Times New Roman" w:cs="Times New Roman"/>
          <w:color w:val="000000" w:themeColor="text1"/>
        </w:rPr>
        <w:t>Safety, interactions, quality</w:t>
      </w:r>
    </w:p>
    <w:p w14:paraId="5DC8EB50" w14:textId="6CC47BDB"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Generally gentle among Wind‑releasing herbs; avoid in spontaneous sweating from exterior deficiency without pathogenic wind.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p w14:paraId="7FF83B84" w14:textId="7E95B0DD"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Caution in Blood/Yin deficiency with internal Wind or dryness‑heat patterns; combine with nourishing herbs if indicated.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p w14:paraId="711046E3" w14:textId="099AC549"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Drug interactions: none well substantiated; theoretical photosensitivity with furocoumarins is minimal at decoction doses. [5</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8]</w:t>
      </w:r>
    </w:p>
    <w:p w14:paraId="187C701F" w14:textId="3CDFD898"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Allergy is uncommon; discontinue if rash or respiratory symptoms occur. [5</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7]</w:t>
      </w:r>
    </w:p>
    <w:p w14:paraId="78E62043" w14:textId="783BB951"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Quality/authentication: pharmacopoeias set markers for chromones (e.g., prim‑O‑glucosylcimifugin); verify Saposhnikovia divaricata vs similar Apiaceae roots. [3,5</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8]</w:t>
      </w:r>
    </w:p>
    <w:p w14:paraId="2F70A3BA" w14:textId="77777777" w:rsidR="0062008E" w:rsidRPr="00417FFD" w:rsidRDefault="00000000">
      <w:pPr>
        <w:pStyle w:val="Heading1"/>
        <w:rPr>
          <w:rFonts w:ascii="Times New Roman" w:hAnsi="Times New Roman" w:cs="Times New Roman"/>
          <w:color w:val="000000" w:themeColor="text1"/>
        </w:rPr>
      </w:pPr>
      <w:r w:rsidRPr="00417FFD">
        <w:rPr>
          <w:rFonts w:ascii="Times New Roman" w:hAnsi="Times New Roman" w:cs="Times New Roman"/>
          <w:color w:val="000000" w:themeColor="text1"/>
        </w:rPr>
        <w:t>Quick reference (clinical talking points)</w:t>
      </w:r>
    </w:p>
    <w:p w14:paraId="0F45D3F1" w14:textId="303D54EA"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 xml:space="preserve">Slightly warm, acrid, and sweet root that disperses Wind, expels Wind‑Damp, relieves pain and itching, and </w:t>
      </w:r>
      <w:proofErr w:type="gramStart"/>
      <w:r w:rsidRPr="00417FFD">
        <w:rPr>
          <w:rFonts w:ascii="Times New Roman" w:hAnsi="Times New Roman" w:cs="Times New Roman"/>
          <w:color w:val="000000" w:themeColor="text1"/>
        </w:rPr>
        <w:t>moderates</w:t>
      </w:r>
      <w:proofErr w:type="gramEnd"/>
      <w:r w:rsidRPr="00417FFD">
        <w:rPr>
          <w:rFonts w:ascii="Times New Roman" w:hAnsi="Times New Roman" w:cs="Times New Roman"/>
          <w:color w:val="000000" w:themeColor="text1"/>
        </w:rPr>
        <w:t xml:space="preserve"> spasms; channels BL/LR/SP.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p w14:paraId="04E06EF7" w14:textId="162DD64D"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Not overly drying or dispersing suited to a wide range of Wind presentations, from exterior colds to Wind‑rash and migratory arthralgia. [1</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3]</w:t>
      </w:r>
    </w:p>
    <w:p w14:paraId="310DA5DD" w14:textId="7A05F924" w:rsidR="0062008E" w:rsidRPr="00417FFD" w:rsidRDefault="00000000">
      <w:pPr>
        <w:pStyle w:val="ListBullet"/>
        <w:spacing w:after="80"/>
        <w:rPr>
          <w:rFonts w:ascii="Times New Roman" w:hAnsi="Times New Roman" w:cs="Times New Roman"/>
          <w:color w:val="000000" w:themeColor="text1"/>
        </w:rPr>
      </w:pPr>
      <w:r w:rsidRPr="00417FFD">
        <w:rPr>
          <w:rFonts w:ascii="Times New Roman" w:hAnsi="Times New Roman" w:cs="Times New Roman"/>
          <w:color w:val="000000" w:themeColor="text1"/>
        </w:rPr>
        <w:t>Key actives are chromones (cimifugin derivatives) and coumarins (imperatorin family) with anti‑inflammatory and antiallergic signals. [5</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8]</w:t>
      </w:r>
    </w:p>
    <w:p w14:paraId="73A0E899" w14:textId="77777777" w:rsidR="0062008E" w:rsidRPr="00417FFD" w:rsidRDefault="00000000">
      <w:pPr>
        <w:pStyle w:val="Heading1"/>
        <w:rPr>
          <w:rFonts w:ascii="Times New Roman" w:hAnsi="Times New Roman" w:cs="Times New Roman"/>
          <w:color w:val="000000" w:themeColor="text1"/>
        </w:rPr>
      </w:pPr>
      <w:r w:rsidRPr="00417FFD">
        <w:rPr>
          <w:rFonts w:ascii="Times New Roman" w:hAnsi="Times New Roman" w:cs="Times New Roman"/>
          <w:color w:val="000000" w:themeColor="text1"/>
        </w:rPr>
        <w:t>References</w:t>
      </w:r>
    </w:p>
    <w:p w14:paraId="7F082333" w14:textId="285B6426" w:rsidR="0062008E" w:rsidRPr="00417FFD" w:rsidRDefault="00000000">
      <w:pPr>
        <w:pStyle w:val="ListNumber"/>
        <w:spacing w:after="40"/>
        <w:rPr>
          <w:rFonts w:ascii="Times New Roman" w:hAnsi="Times New Roman" w:cs="Times New Roman"/>
          <w:color w:val="000000" w:themeColor="text1"/>
        </w:rPr>
      </w:pPr>
      <w:r w:rsidRPr="00417FFD">
        <w:rPr>
          <w:rFonts w:ascii="Times New Roman" w:hAnsi="Times New Roman" w:cs="Times New Roman"/>
          <w:color w:val="000000" w:themeColor="text1"/>
        </w:rPr>
        <w:t>Bensky D, et al. Chinese Herbal Medicine: Materia Medica (3rd ed.). Fang Feng entry actions/indications, dosage, combinations.</w:t>
      </w:r>
    </w:p>
    <w:p w14:paraId="763B51D6" w14:textId="1285CD20" w:rsidR="0062008E" w:rsidRPr="00417FFD" w:rsidRDefault="00000000">
      <w:pPr>
        <w:pStyle w:val="ListNumber"/>
        <w:spacing w:after="40"/>
        <w:rPr>
          <w:rFonts w:ascii="Times New Roman" w:hAnsi="Times New Roman" w:cs="Times New Roman"/>
          <w:color w:val="000000" w:themeColor="text1"/>
        </w:rPr>
      </w:pPr>
      <w:r w:rsidRPr="00417FFD">
        <w:rPr>
          <w:rFonts w:ascii="Times New Roman" w:hAnsi="Times New Roman" w:cs="Times New Roman"/>
          <w:color w:val="000000" w:themeColor="text1"/>
        </w:rPr>
        <w:t>AmericanDragon. Fang Feng (</w:t>
      </w:r>
      <w:proofErr w:type="spellStart"/>
      <w:r w:rsidRPr="00417FFD">
        <w:rPr>
          <w:rFonts w:ascii="Times New Roman" w:hAnsi="Times New Roman" w:cs="Times New Roman"/>
          <w:color w:val="000000" w:themeColor="text1"/>
        </w:rPr>
        <w:t>Saposhnikoviae</w:t>
      </w:r>
      <w:proofErr w:type="spellEnd"/>
      <w:r w:rsidRPr="00417FFD">
        <w:rPr>
          <w:rFonts w:ascii="Times New Roman" w:hAnsi="Times New Roman" w:cs="Times New Roman"/>
          <w:color w:val="000000" w:themeColor="text1"/>
        </w:rPr>
        <w:t xml:space="preserve"> Radix) properties (sl. warm; acrid, sweet), channels (BL/LR/SP), dosage 3</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9 g. Accessed 2025.</w:t>
      </w:r>
    </w:p>
    <w:p w14:paraId="5CBF77C0" w14:textId="5119DEB1" w:rsidR="0062008E" w:rsidRPr="00417FFD" w:rsidRDefault="00000000">
      <w:pPr>
        <w:pStyle w:val="ListNumber"/>
        <w:spacing w:after="40"/>
        <w:rPr>
          <w:rFonts w:ascii="Times New Roman" w:hAnsi="Times New Roman" w:cs="Times New Roman"/>
          <w:color w:val="000000" w:themeColor="text1"/>
        </w:rPr>
      </w:pPr>
      <w:r w:rsidRPr="00417FFD">
        <w:rPr>
          <w:rFonts w:ascii="Times New Roman" w:hAnsi="Times New Roman" w:cs="Times New Roman"/>
          <w:color w:val="000000" w:themeColor="text1"/>
        </w:rPr>
        <w:t>YinYangHouse. Fang Feng herb database category Warm Acrid Release Exterior; cautions and usage; key formulas. Accessed 2025.</w:t>
      </w:r>
    </w:p>
    <w:p w14:paraId="3861E814" w14:textId="3AD22DDC" w:rsidR="0062008E" w:rsidRPr="00417FFD" w:rsidRDefault="00000000">
      <w:pPr>
        <w:pStyle w:val="ListNumber"/>
        <w:spacing w:after="40"/>
        <w:rPr>
          <w:rFonts w:ascii="Times New Roman" w:hAnsi="Times New Roman" w:cs="Times New Roman"/>
          <w:color w:val="000000" w:themeColor="text1"/>
        </w:rPr>
      </w:pPr>
      <w:r w:rsidRPr="00417FFD">
        <w:rPr>
          <w:rFonts w:ascii="Times New Roman" w:hAnsi="Times New Roman" w:cs="Times New Roman"/>
          <w:color w:val="000000" w:themeColor="text1"/>
        </w:rPr>
        <w:t>Asante Academy. Fang Feng traditional functions (disperse wind, alleviate pain, stop spasms) and clinical notes. 2021.</w:t>
      </w:r>
    </w:p>
    <w:p w14:paraId="1F110D40" w14:textId="34EDEE32" w:rsidR="0062008E" w:rsidRPr="00417FFD" w:rsidRDefault="00000000">
      <w:pPr>
        <w:pStyle w:val="ListNumber"/>
        <w:spacing w:after="40"/>
        <w:rPr>
          <w:rFonts w:ascii="Times New Roman" w:hAnsi="Times New Roman" w:cs="Times New Roman"/>
          <w:color w:val="000000" w:themeColor="text1"/>
        </w:rPr>
      </w:pPr>
      <w:r w:rsidRPr="00417FFD">
        <w:rPr>
          <w:rFonts w:ascii="Times New Roman" w:hAnsi="Times New Roman" w:cs="Times New Roman"/>
          <w:color w:val="000000" w:themeColor="text1"/>
        </w:rPr>
        <w:lastRenderedPageBreak/>
        <w:t>Phytochemistry of Saposhnikovia divaricata: chromones (cimifugin derivatives), coumarins (imperatorin/isoimperatorin), volatile oils; quality markers. 2010</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2024.</w:t>
      </w:r>
    </w:p>
    <w:p w14:paraId="6C361CC0" w14:textId="3C7D56C6" w:rsidR="0062008E" w:rsidRPr="00417FFD" w:rsidRDefault="00000000">
      <w:pPr>
        <w:pStyle w:val="ListNumber"/>
        <w:spacing w:after="40"/>
        <w:rPr>
          <w:rFonts w:ascii="Times New Roman" w:hAnsi="Times New Roman" w:cs="Times New Roman"/>
          <w:color w:val="000000" w:themeColor="text1"/>
        </w:rPr>
      </w:pPr>
      <w:r w:rsidRPr="00417FFD">
        <w:rPr>
          <w:rFonts w:ascii="Times New Roman" w:hAnsi="Times New Roman" w:cs="Times New Roman"/>
          <w:color w:val="000000" w:themeColor="text1"/>
        </w:rPr>
        <w:t>Pharmacology reviews: anti‑inflammatory, antiallergic, analgesic and immunomodulatory effects of Saposhnikovia extracts and chromone fractions. 2012</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2023.</w:t>
      </w:r>
    </w:p>
    <w:p w14:paraId="72F9DD0B" w14:textId="794159BF" w:rsidR="0062008E" w:rsidRPr="00417FFD" w:rsidRDefault="00000000">
      <w:pPr>
        <w:pStyle w:val="ListNumber"/>
        <w:spacing w:after="40"/>
        <w:rPr>
          <w:rFonts w:ascii="Times New Roman" w:hAnsi="Times New Roman" w:cs="Times New Roman"/>
          <w:color w:val="000000" w:themeColor="text1"/>
        </w:rPr>
      </w:pPr>
      <w:r w:rsidRPr="00417FFD">
        <w:rPr>
          <w:rFonts w:ascii="Times New Roman" w:hAnsi="Times New Roman" w:cs="Times New Roman"/>
          <w:color w:val="000000" w:themeColor="text1"/>
        </w:rPr>
        <w:t>Safety/quality assessments for Saposhnikoviae Radix: authentication and marker assays; minimal photosensitivity risk at decoction doses. 2015</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2023.</w:t>
      </w:r>
    </w:p>
    <w:p w14:paraId="76A1F364" w14:textId="7E481466" w:rsidR="0062008E" w:rsidRPr="00417FFD" w:rsidRDefault="00000000">
      <w:pPr>
        <w:pStyle w:val="ListNumber"/>
        <w:spacing w:after="40"/>
        <w:rPr>
          <w:rFonts w:ascii="Times New Roman" w:hAnsi="Times New Roman" w:cs="Times New Roman"/>
          <w:color w:val="000000" w:themeColor="text1"/>
        </w:rPr>
      </w:pPr>
      <w:r w:rsidRPr="00417FFD">
        <w:rPr>
          <w:rFonts w:ascii="Times New Roman" w:hAnsi="Times New Roman" w:cs="Times New Roman"/>
          <w:color w:val="000000" w:themeColor="text1"/>
        </w:rPr>
        <w:t>Classical formula contexts (Jing Fang Bai Du San; Tong Xie Yao Fang; Qiang Huo Sheng Shi Tang; Xiao Feng San) and modern indications. 2010</w:t>
      </w:r>
      <w:r w:rsidR="00417FFD">
        <w:rPr>
          <w:rFonts w:ascii="Times New Roman" w:hAnsi="Times New Roman" w:cs="Times New Roman"/>
          <w:color w:val="000000" w:themeColor="text1"/>
        </w:rPr>
        <w:t>-</w:t>
      </w:r>
      <w:r w:rsidRPr="00417FFD">
        <w:rPr>
          <w:rFonts w:ascii="Times New Roman" w:hAnsi="Times New Roman" w:cs="Times New Roman"/>
          <w:color w:val="000000" w:themeColor="text1"/>
        </w:rPr>
        <w:t>2022.</w:t>
      </w:r>
    </w:p>
    <w:sectPr w:rsidR="0062008E" w:rsidRPr="00417FF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900587"/>
    <w:multiLevelType w:val="hybridMultilevel"/>
    <w:tmpl w:val="6F44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346680">
    <w:abstractNumId w:val="8"/>
  </w:num>
  <w:num w:numId="2" w16cid:durableId="1985621846">
    <w:abstractNumId w:val="6"/>
  </w:num>
  <w:num w:numId="3" w16cid:durableId="1660036564">
    <w:abstractNumId w:val="5"/>
  </w:num>
  <w:num w:numId="4" w16cid:durableId="521170953">
    <w:abstractNumId w:val="4"/>
  </w:num>
  <w:num w:numId="5" w16cid:durableId="637302287">
    <w:abstractNumId w:val="7"/>
  </w:num>
  <w:num w:numId="6" w16cid:durableId="1837912568">
    <w:abstractNumId w:val="3"/>
  </w:num>
  <w:num w:numId="7" w16cid:durableId="1135218773">
    <w:abstractNumId w:val="2"/>
  </w:num>
  <w:num w:numId="8" w16cid:durableId="1610240900">
    <w:abstractNumId w:val="1"/>
  </w:num>
  <w:num w:numId="9" w16cid:durableId="747309758">
    <w:abstractNumId w:val="0"/>
  </w:num>
  <w:num w:numId="10" w16cid:durableId="17524647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17FFD"/>
    <w:rsid w:val="0062008E"/>
    <w:rsid w:val="006E2DF3"/>
    <w:rsid w:val="00AA1D8D"/>
    <w:rsid w:val="00B47730"/>
    <w:rsid w:val="00CB0664"/>
    <w:rsid w:val="00DA29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67F317"/>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2</cp:revision>
  <dcterms:created xsi:type="dcterms:W3CDTF">2025-09-05T05:09:00Z</dcterms:created>
  <dcterms:modified xsi:type="dcterms:W3CDTF">2025-09-05T05:09:00Z</dcterms:modified>
  <cp:category/>
</cp:coreProperties>
</file>