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F8BF" w14:textId="77777777" w:rsidR="007B0D72" w:rsidRPr="00C2249D" w:rsidRDefault="00000000">
      <w:pPr>
        <w:pStyle w:val="Title"/>
        <w:rPr>
          <w:rFonts w:ascii="Times New Roman" w:hAnsi="Times New Roman" w:cs="Times New Roman"/>
          <w:b/>
          <w:bCs/>
          <w:color w:val="000000" w:themeColor="text1"/>
          <w:sz w:val="36"/>
          <w:szCs w:val="36"/>
        </w:rPr>
      </w:pPr>
      <w:r w:rsidRPr="00C2249D">
        <w:rPr>
          <w:rFonts w:ascii="Times New Roman" w:hAnsi="Times New Roman" w:cs="Times New Roman"/>
          <w:b/>
          <w:bCs/>
          <w:color w:val="000000" w:themeColor="text1"/>
          <w:sz w:val="36"/>
          <w:szCs w:val="36"/>
        </w:rPr>
        <w:t>Dodder Seed (Tu Si Zi; Semen Cuscutae): Uses, Benefits, Dosage, Safety &amp; TCM Perspective</w:t>
      </w:r>
    </w:p>
    <w:p w14:paraId="4BEC8FA7"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What it is</w:t>
      </w:r>
    </w:p>
    <w:p w14:paraId="4D4FD275" w14:textId="1D5A6550"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Tu Si Zi is the dried mature seed of Cuscuta chinensis Lam. and related species (Convolvulaceae). In TCM it is categorized as a Yang‑tonic that also supports Yin and stabilizes Essence. It tonifies Kidney yang and yin, secures Essence to address leakage (spermatorrhea, premature ejaculation, urinary frequency), nourishes the Liver to benefit vision, and strengthens the Spleen to stop diarrhea. Clinically it is used for male and female infertility due to Kidney deficiency, threatened miscarriage, recurrent pregnancy loss patterns, and visual weakness, often paired with other tonics and astringents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4]. Modern studies report effects on spermatogenesis and testosterone signaling, antioxidation and granulosa‑cell protection, and endocrine modulation related to estradiol and progesterone synthesis [5</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w:t>
      </w:r>
    </w:p>
    <w:p w14:paraId="0A49B5B6"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C2249D" w:rsidRPr="00C2249D" w14:paraId="610D82AA" w14:textId="77777777">
        <w:tc>
          <w:tcPr>
            <w:tcW w:w="4320" w:type="dxa"/>
          </w:tcPr>
          <w:p w14:paraId="48CCCD7A" w14:textId="2FED5D91"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English Name</w:t>
            </w:r>
            <w:r w:rsidR="00C2249D">
              <w:rPr>
                <w:rFonts w:ascii="Times New Roman" w:hAnsi="Times New Roman" w:cs="Times New Roman"/>
                <w:color w:val="000000" w:themeColor="text1"/>
              </w:rPr>
              <w:t>:</w:t>
            </w:r>
          </w:p>
        </w:tc>
        <w:tc>
          <w:tcPr>
            <w:tcW w:w="4320" w:type="dxa"/>
          </w:tcPr>
          <w:p w14:paraId="73F38A4C"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Dodder seed; Cuscuta seed</w:t>
            </w:r>
          </w:p>
        </w:tc>
      </w:tr>
      <w:tr w:rsidR="00C2249D" w:rsidRPr="00C2249D" w14:paraId="3A2C9A0A" w14:textId="77777777">
        <w:tc>
          <w:tcPr>
            <w:tcW w:w="4320" w:type="dxa"/>
          </w:tcPr>
          <w:p w14:paraId="5E5A93BD" w14:textId="402B63A9"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Pinyin (TCM Name)</w:t>
            </w:r>
            <w:r w:rsidR="00C2249D">
              <w:rPr>
                <w:rFonts w:ascii="Times New Roman" w:hAnsi="Times New Roman" w:cs="Times New Roman"/>
                <w:color w:val="000000" w:themeColor="text1"/>
              </w:rPr>
              <w:t>:</w:t>
            </w:r>
          </w:p>
        </w:tc>
        <w:tc>
          <w:tcPr>
            <w:tcW w:w="4320" w:type="dxa"/>
          </w:tcPr>
          <w:p w14:paraId="53E2ADA6"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Tu Si Zi (</w:t>
            </w:r>
            <w:r w:rsidRPr="00C2249D">
              <w:rPr>
                <w:rFonts w:ascii="Times New Roman" w:hAnsi="Times New Roman" w:cs="Times New Roman"/>
                <w:color w:val="000000" w:themeColor="text1"/>
              </w:rPr>
              <w:t>菟</w:t>
            </w:r>
            <w:r w:rsidRPr="00C2249D">
              <w:rPr>
                <w:rFonts w:ascii="Microsoft YaHei" w:eastAsia="Microsoft YaHei" w:hAnsi="Microsoft YaHei" w:cs="Microsoft YaHei" w:hint="eastAsia"/>
                <w:color w:val="000000" w:themeColor="text1"/>
              </w:rPr>
              <w:t>丝</w:t>
            </w:r>
            <w:r w:rsidRPr="00C2249D">
              <w:rPr>
                <w:rFonts w:ascii="Times New Roman" w:hAnsi="Times New Roman" w:cs="Times New Roman"/>
                <w:color w:val="000000" w:themeColor="text1"/>
              </w:rPr>
              <w:t>子</w:t>
            </w:r>
            <w:r w:rsidRPr="00C2249D">
              <w:rPr>
                <w:rFonts w:ascii="Times New Roman" w:hAnsi="Times New Roman" w:cs="Times New Roman"/>
                <w:color w:val="000000" w:themeColor="text1"/>
              </w:rPr>
              <w:t>)</w:t>
            </w:r>
          </w:p>
        </w:tc>
      </w:tr>
      <w:tr w:rsidR="00C2249D" w:rsidRPr="00C2249D" w14:paraId="7EECD5F9" w14:textId="77777777">
        <w:tc>
          <w:tcPr>
            <w:tcW w:w="4320" w:type="dxa"/>
          </w:tcPr>
          <w:p w14:paraId="5C1E3837" w14:textId="5B9B1805"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Common Names</w:t>
            </w:r>
            <w:r w:rsidR="00C2249D">
              <w:rPr>
                <w:rFonts w:ascii="Times New Roman" w:hAnsi="Times New Roman" w:cs="Times New Roman"/>
                <w:color w:val="000000" w:themeColor="text1"/>
              </w:rPr>
              <w:t>:</w:t>
            </w:r>
          </w:p>
        </w:tc>
        <w:tc>
          <w:tcPr>
            <w:tcW w:w="4320" w:type="dxa"/>
          </w:tcPr>
          <w:p w14:paraId="0E5F73DE"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Chinese dodder seed</w:t>
            </w:r>
          </w:p>
        </w:tc>
      </w:tr>
      <w:tr w:rsidR="00C2249D" w:rsidRPr="00C2249D" w14:paraId="3B6C64F1" w14:textId="77777777">
        <w:tc>
          <w:tcPr>
            <w:tcW w:w="4320" w:type="dxa"/>
          </w:tcPr>
          <w:p w14:paraId="5ED9B8DA" w14:textId="67F5588C"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Latin Pharmaceutical Name</w:t>
            </w:r>
            <w:r w:rsidR="00C2249D">
              <w:rPr>
                <w:rFonts w:ascii="Times New Roman" w:hAnsi="Times New Roman" w:cs="Times New Roman"/>
                <w:color w:val="000000" w:themeColor="text1"/>
              </w:rPr>
              <w:t>:</w:t>
            </w:r>
          </w:p>
        </w:tc>
        <w:tc>
          <w:tcPr>
            <w:tcW w:w="4320" w:type="dxa"/>
          </w:tcPr>
          <w:p w14:paraId="619565B9"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Semen Cuscutae</w:t>
            </w:r>
          </w:p>
        </w:tc>
      </w:tr>
      <w:tr w:rsidR="00C2249D" w:rsidRPr="00C2249D" w14:paraId="623578D9" w14:textId="77777777">
        <w:tc>
          <w:tcPr>
            <w:tcW w:w="4320" w:type="dxa"/>
          </w:tcPr>
          <w:p w14:paraId="48693942" w14:textId="4A52DFCE"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Scientific Name(s)</w:t>
            </w:r>
            <w:r w:rsidR="00C2249D">
              <w:rPr>
                <w:rFonts w:ascii="Times New Roman" w:hAnsi="Times New Roman" w:cs="Times New Roman"/>
                <w:color w:val="000000" w:themeColor="text1"/>
              </w:rPr>
              <w:t>:</w:t>
            </w:r>
          </w:p>
        </w:tc>
        <w:tc>
          <w:tcPr>
            <w:tcW w:w="4320" w:type="dxa"/>
          </w:tcPr>
          <w:p w14:paraId="07C66C4D"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Cuscuta chinensis Lam.; also C. australis R. Br. in some materia [3,9]</w:t>
            </w:r>
          </w:p>
        </w:tc>
      </w:tr>
      <w:tr w:rsidR="00C2249D" w:rsidRPr="00C2249D" w14:paraId="6B80F139" w14:textId="77777777">
        <w:tc>
          <w:tcPr>
            <w:tcW w:w="4320" w:type="dxa"/>
          </w:tcPr>
          <w:p w14:paraId="386A037C" w14:textId="6860BFB8"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Family</w:t>
            </w:r>
            <w:r w:rsidR="00C2249D">
              <w:rPr>
                <w:rFonts w:ascii="Times New Roman" w:hAnsi="Times New Roman" w:cs="Times New Roman"/>
                <w:color w:val="000000" w:themeColor="text1"/>
              </w:rPr>
              <w:t>:</w:t>
            </w:r>
          </w:p>
        </w:tc>
        <w:tc>
          <w:tcPr>
            <w:tcW w:w="4320" w:type="dxa"/>
          </w:tcPr>
          <w:p w14:paraId="5614800A"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Convolvulaceae</w:t>
            </w:r>
          </w:p>
        </w:tc>
      </w:tr>
      <w:tr w:rsidR="00C2249D" w:rsidRPr="00C2249D" w14:paraId="19D5331D" w14:textId="77777777">
        <w:tc>
          <w:tcPr>
            <w:tcW w:w="4320" w:type="dxa"/>
          </w:tcPr>
          <w:p w14:paraId="4CB2FFA2" w14:textId="62A7E689"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Part Used</w:t>
            </w:r>
            <w:r w:rsidR="00C2249D">
              <w:rPr>
                <w:rFonts w:ascii="Times New Roman" w:hAnsi="Times New Roman" w:cs="Times New Roman"/>
                <w:color w:val="000000" w:themeColor="text1"/>
              </w:rPr>
              <w:t>:</w:t>
            </w:r>
          </w:p>
        </w:tc>
        <w:tc>
          <w:tcPr>
            <w:tcW w:w="4320" w:type="dxa"/>
          </w:tcPr>
          <w:p w14:paraId="0A05C14C"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Dried ripe seed</w:t>
            </w:r>
          </w:p>
        </w:tc>
      </w:tr>
      <w:tr w:rsidR="00C2249D" w:rsidRPr="00C2249D" w14:paraId="334A5D65" w14:textId="77777777">
        <w:tc>
          <w:tcPr>
            <w:tcW w:w="4320" w:type="dxa"/>
          </w:tcPr>
          <w:p w14:paraId="2316A359" w14:textId="5E43F6CD"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TCM Category</w:t>
            </w:r>
            <w:r w:rsidR="00C2249D">
              <w:rPr>
                <w:rFonts w:ascii="Times New Roman" w:hAnsi="Times New Roman" w:cs="Times New Roman"/>
                <w:color w:val="000000" w:themeColor="text1"/>
              </w:rPr>
              <w:t>:</w:t>
            </w:r>
          </w:p>
        </w:tc>
        <w:tc>
          <w:tcPr>
            <w:tcW w:w="4320" w:type="dxa"/>
          </w:tcPr>
          <w:p w14:paraId="36854F92" w14:textId="0A448D84"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Tonify Yang (also stabilizes and binds; supports Yin)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tc>
      </w:tr>
      <w:tr w:rsidR="00C2249D" w:rsidRPr="00C2249D" w14:paraId="43573C63" w14:textId="77777777">
        <w:tc>
          <w:tcPr>
            <w:tcW w:w="4320" w:type="dxa"/>
          </w:tcPr>
          <w:p w14:paraId="46EDBEDD" w14:textId="705FF8ED"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TCM Nature</w:t>
            </w:r>
            <w:r w:rsidR="00C2249D">
              <w:rPr>
                <w:rFonts w:ascii="Times New Roman" w:hAnsi="Times New Roman" w:cs="Times New Roman"/>
                <w:color w:val="000000" w:themeColor="text1"/>
              </w:rPr>
              <w:t>:</w:t>
            </w:r>
          </w:p>
        </w:tc>
        <w:tc>
          <w:tcPr>
            <w:tcW w:w="4320" w:type="dxa"/>
          </w:tcPr>
          <w:p w14:paraId="29BFEF97" w14:textId="25688509"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Neutral to slightly warm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tc>
      </w:tr>
      <w:tr w:rsidR="00C2249D" w:rsidRPr="00C2249D" w14:paraId="436E713D" w14:textId="77777777">
        <w:tc>
          <w:tcPr>
            <w:tcW w:w="4320" w:type="dxa"/>
          </w:tcPr>
          <w:p w14:paraId="04B47537" w14:textId="2CDD8FDD"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TCM Taste(s)</w:t>
            </w:r>
            <w:r w:rsidR="00C2249D">
              <w:rPr>
                <w:rFonts w:ascii="Times New Roman" w:hAnsi="Times New Roman" w:cs="Times New Roman"/>
                <w:color w:val="000000" w:themeColor="text1"/>
              </w:rPr>
              <w:t>:</w:t>
            </w:r>
          </w:p>
        </w:tc>
        <w:tc>
          <w:tcPr>
            <w:tcW w:w="4320" w:type="dxa"/>
          </w:tcPr>
          <w:p w14:paraId="1A016AE4" w14:textId="49E2CA56"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Acrid, sweet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tc>
      </w:tr>
      <w:tr w:rsidR="00C2249D" w:rsidRPr="00C2249D" w14:paraId="543ADB06" w14:textId="77777777">
        <w:tc>
          <w:tcPr>
            <w:tcW w:w="4320" w:type="dxa"/>
          </w:tcPr>
          <w:p w14:paraId="7EFB04C7" w14:textId="4AE4DD30"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Organ Affinity (Channels)</w:t>
            </w:r>
            <w:r w:rsidR="00C2249D">
              <w:rPr>
                <w:rFonts w:ascii="Times New Roman" w:hAnsi="Times New Roman" w:cs="Times New Roman"/>
                <w:color w:val="000000" w:themeColor="text1"/>
              </w:rPr>
              <w:t>:</w:t>
            </w:r>
          </w:p>
        </w:tc>
        <w:tc>
          <w:tcPr>
            <w:tcW w:w="4320" w:type="dxa"/>
          </w:tcPr>
          <w:p w14:paraId="7EF33B67" w14:textId="6E9E8F4E"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Kidney, Liver, Spleen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tc>
      </w:tr>
      <w:tr w:rsidR="00000000" w:rsidRPr="00C2249D" w14:paraId="3A442CDD" w14:textId="77777777">
        <w:tc>
          <w:tcPr>
            <w:tcW w:w="4320" w:type="dxa"/>
          </w:tcPr>
          <w:p w14:paraId="70F151B7" w14:textId="4906545A"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Primary Production Areas</w:t>
            </w:r>
            <w:r w:rsidR="00C2249D">
              <w:rPr>
                <w:rFonts w:ascii="Times New Roman" w:hAnsi="Times New Roman" w:cs="Times New Roman"/>
                <w:color w:val="000000" w:themeColor="text1"/>
              </w:rPr>
              <w:t>:</w:t>
            </w:r>
          </w:p>
        </w:tc>
        <w:tc>
          <w:tcPr>
            <w:tcW w:w="4320" w:type="dxa"/>
          </w:tcPr>
          <w:p w14:paraId="74D8BFD4" w14:textId="77777777" w:rsidR="007B0D72" w:rsidRPr="00C2249D" w:rsidRDefault="00000000">
            <w:pPr>
              <w:rPr>
                <w:rFonts w:ascii="Times New Roman" w:hAnsi="Times New Roman" w:cs="Times New Roman"/>
                <w:color w:val="000000" w:themeColor="text1"/>
              </w:rPr>
            </w:pPr>
            <w:r w:rsidRPr="00C2249D">
              <w:rPr>
                <w:rFonts w:ascii="Times New Roman" w:hAnsi="Times New Roman" w:cs="Times New Roman"/>
                <w:color w:val="000000" w:themeColor="text1"/>
              </w:rPr>
              <w:t>China; East/Southeast Asia</w:t>
            </w:r>
          </w:p>
        </w:tc>
      </w:tr>
    </w:tbl>
    <w:p w14:paraId="6479F612" w14:textId="77777777" w:rsidR="007B0D72" w:rsidRPr="00C2249D" w:rsidRDefault="007B0D72">
      <w:pPr>
        <w:rPr>
          <w:rFonts w:ascii="Times New Roman" w:hAnsi="Times New Roman" w:cs="Times New Roman"/>
          <w:color w:val="000000" w:themeColor="text1"/>
        </w:rPr>
      </w:pPr>
    </w:p>
    <w:p w14:paraId="35E1FDEF"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Key constituents (why it works)</w:t>
      </w:r>
    </w:p>
    <w:p w14:paraId="39D79B28" w14:textId="3778E03F"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Total flavonoids (e.g., hyperin/isoquercitrin, quercetin, kaempferol glycosides), lignans (e.g., cuscutalin), phenolic/quinic acids (chlorogenic and related), and polysaccharides/oligosaccharides are reported as primary actives. Processed products (salt‑processed, wine‑ or stir‑fried) can shift phenolic/flavonoid profiles and may potentiate reproductive and anti‑oxidative effects in granulosa‑cell models [9</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w:t>
      </w:r>
    </w:p>
    <w:p w14:paraId="1F682580"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Evidence‑supported directions (clinical &amp; preclinical)</w:t>
      </w:r>
    </w:p>
    <w:p w14:paraId="79735C6A"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1) Male fertility: spermatogenesis and androgens</w:t>
      </w:r>
    </w:p>
    <w:p w14:paraId="59AD4232" w14:textId="2B8B5E7F"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lastRenderedPageBreak/>
        <w:t>Total flavones or flavonoids of Semen Cuscutae restored testosterone levels and androgen‑receptor mRNA in Kidney‑yang deficiency models; they improved testis weight, reduced germ‑cell apoptosis and enhanced spermatogenesis in testicular dysfunction models [5</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7].</w:t>
      </w:r>
    </w:p>
    <w:p w14:paraId="66D16362"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2) Female fertility and ovarian reserve: granulosa‑cell protection</w:t>
      </w:r>
    </w:p>
    <w:p w14:paraId="09DEA409" w14:textId="642B9F9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Cuscuta chinensis flavonoids alleviated ovarian damage in BPA‑exposed offspring and protected human granulosa‑like cells from oxidative stress and apoptosis; granulosa‑cell integrity underpins follicular development, ovulation and subsequent corpus luteum formation [9</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w:t>
      </w:r>
    </w:p>
    <w:p w14:paraId="3D47A34B"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3) Luteal‑phase support (mechanistic rationale)</w:t>
      </w:r>
    </w:p>
    <w:p w14:paraId="00504CAA" w14:textId="3A58DE5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Granulosa cells luteinize after ovulation to form the corpus luteum, the chief source of progesterone in the luteal phase and early pregnancy. By reducing oxidative stress and apoptosis in granulosa cells and by flavonoids such as hyperin promoting estradiol and progesterone synthesis in granulosa systems, Tu Si Zi may contribute to healthier luteal function in deficiency patterns (adjunctive, mechanism‑informed; high‑quality clinical trials are still limited) [10</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14].</w:t>
      </w:r>
    </w:p>
    <w:p w14:paraId="2399D620"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4) Recurrent miscarriage/‘calming the fetus’ (an‑tai) context</w:t>
      </w:r>
    </w:p>
    <w:p w14:paraId="5FB83E39"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Traditional use includes preventing miscarriage. Experimental and pharmacokinetic studies of salt‑processed Semen Cuscutae report improved outcomes in recurrent spontaneous abortion models and explore tissue distribution of key flavonoids supporting uterine and ovarian targets [8,15].</w:t>
      </w:r>
    </w:p>
    <w:p w14:paraId="3A380C90"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5) Endocrine and HPO‑axis modulation; diminished ovarian reserve (adjunct)</w:t>
      </w:r>
    </w:p>
    <w:p w14:paraId="1346D3D2" w14:textId="77777777" w:rsidR="007B0D72" w:rsidRPr="00C2249D" w:rsidRDefault="00000000">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Network‑ and formula‑level studies including Tu Si Zi suggest modulation of HPO‑axis signaling, antioxidant/immune balance, and granulosa‑cell survival in diminished ovarian reserve and premature ovarian insufficiency models; consistent patient‑level RCTs focused on single‑herb Tu Si Zi remain scarce [11,13,16].</w:t>
      </w:r>
    </w:p>
    <w:p w14:paraId="6A72EAE0" w14:textId="77777777"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6) Vision (benefits the eyes by nourishing Liver/Kidney)</w:t>
      </w:r>
    </w:p>
    <w:p w14:paraId="55A9778E" w14:textId="5887B039"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Traditional: used for blurry vision, floaters and age‑related visual decline rooted in Liver–Kidney deficiency; pairs with Gou Qi Zi, Nu Zhen Zi, and Ju Hua to nourish LV/KD and brighten the eyes. Pattern‑guided; exclude excess/Heat before tonifying [1</w:t>
      </w:r>
      <w:r>
        <w:rPr>
          <w:rFonts w:ascii="Times New Roman" w:hAnsi="Times New Roman" w:cs="Times New Roman"/>
          <w:color w:val="000000" w:themeColor="text1"/>
        </w:rPr>
        <w:t>-</w:t>
      </w:r>
      <w:r w:rsidRPr="00C2249D">
        <w:rPr>
          <w:rFonts w:ascii="Times New Roman" w:hAnsi="Times New Roman" w:cs="Times New Roman"/>
          <w:color w:val="000000" w:themeColor="text1"/>
        </w:rPr>
        <w:t>3].</w:t>
      </w:r>
    </w:p>
    <w:p w14:paraId="615C56CE" w14:textId="77777777"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7) Bones &amp; joints (Kidney governs bones)</w:t>
      </w:r>
    </w:p>
    <w:p w14:paraId="2E7AFCF8" w14:textId="20AAF457"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Addresses low back/knee soreness, weakness and tinnitus when rooted in Kidney deficiency; combines with Du Zhong, Xu Duan or Gou Ji to strengthen sinews and bones. Preclinical data from Cuscuta constituents suggest osteogenic signals and protection from bone loss in ovariectomized models (adjunctive; human trials limited) [1</w:t>
      </w:r>
      <w:r>
        <w:rPr>
          <w:rFonts w:ascii="Times New Roman" w:hAnsi="Times New Roman" w:cs="Times New Roman"/>
          <w:color w:val="000000" w:themeColor="text1"/>
        </w:rPr>
        <w:t>-</w:t>
      </w:r>
      <w:r w:rsidRPr="00C2249D">
        <w:rPr>
          <w:rFonts w:ascii="Times New Roman" w:hAnsi="Times New Roman" w:cs="Times New Roman"/>
          <w:color w:val="000000" w:themeColor="text1"/>
        </w:rPr>
        <w:t>3,11].</w:t>
      </w:r>
    </w:p>
    <w:p w14:paraId="3F4791A8" w14:textId="77777777"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8) Chronic diarrhea due to Spleen/Kidney deficiency</w:t>
      </w:r>
    </w:p>
    <w:p w14:paraId="37ABB286" w14:textId="311C8E8A"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t>Strengthens Spleen and Kidney to stop chronic diarrhea/loose stools with poor appetite; pair with Shan Yao, Lian Zi, Bai Zhu; avoid premature astringing when Damp‑Heat is active [1</w:t>
      </w:r>
      <w:r>
        <w:rPr>
          <w:rFonts w:ascii="Times New Roman" w:hAnsi="Times New Roman" w:cs="Times New Roman"/>
          <w:color w:val="000000" w:themeColor="text1"/>
        </w:rPr>
        <w:t>-</w:t>
      </w:r>
      <w:r w:rsidRPr="00C2249D">
        <w:rPr>
          <w:rFonts w:ascii="Times New Roman" w:hAnsi="Times New Roman" w:cs="Times New Roman"/>
          <w:color w:val="000000" w:themeColor="text1"/>
        </w:rPr>
        <w:t>3].</w:t>
      </w:r>
    </w:p>
    <w:p w14:paraId="50EC8603" w14:textId="05DDC067"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b/>
          <w:color w:val="000000" w:themeColor="text1"/>
        </w:rPr>
        <w:t>9) Modern pharmacology highlights</w:t>
      </w:r>
      <w:r>
        <w:rPr>
          <w:rFonts w:ascii="Times New Roman" w:hAnsi="Times New Roman" w:cs="Times New Roman"/>
          <w:b/>
          <w:color w:val="000000" w:themeColor="text1"/>
        </w:rPr>
        <w:t>:</w:t>
      </w:r>
      <w:r w:rsidRPr="00C2249D">
        <w:rPr>
          <w:rFonts w:ascii="Times New Roman" w:hAnsi="Times New Roman" w:cs="Times New Roman"/>
          <w:b/>
          <w:color w:val="000000" w:themeColor="text1"/>
        </w:rPr>
        <w:t xml:space="preserve"> Renal‑protective &amp; Bone health</w:t>
      </w:r>
    </w:p>
    <w:p w14:paraId="1CDDF7EF" w14:textId="77777777" w:rsidR="00C2249D" w:rsidRPr="00C2249D" w:rsidRDefault="00C2249D" w:rsidP="00C2249D">
      <w:pPr>
        <w:spacing w:after="120"/>
        <w:rPr>
          <w:rFonts w:ascii="Times New Roman" w:hAnsi="Times New Roman" w:cs="Times New Roman"/>
          <w:color w:val="000000" w:themeColor="text1"/>
        </w:rPr>
      </w:pPr>
      <w:r w:rsidRPr="00C2249D">
        <w:rPr>
          <w:rFonts w:ascii="Times New Roman" w:hAnsi="Times New Roman" w:cs="Times New Roman"/>
          <w:color w:val="000000" w:themeColor="text1"/>
        </w:rPr>
        <w:lastRenderedPageBreak/>
        <w:t>Renal‑protective: animal studies and mechanistic work report improved renal function markers and mitigation of kidney injury (oxidative stress/inflammation pathways) following Tu Si Zi extracts [11]. Bone health: ovariectomized and cellular models suggest prevention of bone density loss via increased osteogenesis and reduced bone resorption; clinical confirmation is pending; use as pattern‑guided adjunct [11].</w:t>
      </w:r>
    </w:p>
    <w:p w14:paraId="6AC38930" w14:textId="77777777" w:rsidR="00C2249D" w:rsidRPr="00C2249D" w:rsidRDefault="00C2249D">
      <w:pPr>
        <w:spacing w:after="120"/>
        <w:rPr>
          <w:rFonts w:ascii="Times New Roman" w:hAnsi="Times New Roman" w:cs="Times New Roman"/>
          <w:color w:val="000000" w:themeColor="text1"/>
        </w:rPr>
      </w:pPr>
    </w:p>
    <w:p w14:paraId="1F38DB29"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How to use (TCM + practical)</w:t>
      </w:r>
    </w:p>
    <w:p w14:paraId="633C6C63" w14:textId="3260A799"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Pattern first: Kidney deficiency (yang and/or yin) with reproductive leakage or infertility; Spleen deficiency diarrhea; visual weakness (Liver/Kidney deficiency)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p w14:paraId="20171085" w14:textId="77777777"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Processing: salt‑processing (Yan Zhi) to guide to Kidney; wine‑ or stir‑frying reported to enhance antioxidative protection in granulosa‑cell models; use unprocessed for neutral action [9–12].</w:t>
      </w:r>
    </w:p>
    <w:p w14:paraId="2FE19024" w14:textId="4847913E"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Formulas: classic securing/tonifying pairs with Sha Yuan Zi, Gou Qi Zi, Du Zhong, Xu Duan, Sang Piao Xiao; in threatened miscarriage, combine with Ai Ye/Du Zhong/Xu Duan per pattern under supervision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4].</w:t>
      </w:r>
    </w:p>
    <w:p w14:paraId="7B63760A" w14:textId="022E7DC7"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Female luteal support (adjunctive): combine with Dang Gui, Shu Di Huang, Bai Shao for Blood/Yin foundation; with Gou Qi Zi/Chuan Xiong for ovarian blood flow; tailor to BBT charting and pattern differentiation [4,13</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14].</w:t>
      </w:r>
    </w:p>
    <w:p w14:paraId="31B449FB"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Synergy &amp; “Steady‑State Quartet” counter‑balance (examples)</w:t>
      </w:r>
    </w:p>
    <w:p w14:paraId="6C86EEAF" w14:textId="13D99389"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Male infertility with KD deficiency: Tu Si Zi + Yin Yang Huo + Ba Ji Tian + Gou Qi Zi → warm yang, nourish Essence, support spermatogenesis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3,6</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7].</w:t>
      </w:r>
    </w:p>
    <w:p w14:paraId="0F7F9AE0" w14:textId="4BA4A145"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Female luteal deficiency pattern: Tu Si Zi + Shu Di Huang + Dang Gui + Bai Shao → nourish Yin/Blood for luteal support; add Du Zhong/Xu Duan if habitual miscarriage history [4,13</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15].</w:t>
      </w:r>
    </w:p>
    <w:p w14:paraId="2D653B0C" w14:textId="77777777"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Leakage/urinary frequency: Tu Si Zi + Sang Piao Xiao + Jin Ying Zi + Lian Zi (± Qian Shi) → stabilize and bind while tonifying KD/SP [1–3].</w:t>
      </w:r>
    </w:p>
    <w:p w14:paraId="1F9713A1"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Adult doses</w:t>
      </w:r>
    </w:p>
    <w:p w14:paraId="01D8B9EB" w14:textId="73B5B99D"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Decoction/granules: 6–15 g/day typical; some texts 9–18 g; short courses up to 30 g under professional supervision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p w14:paraId="72612936" w14:textId="696C9296"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Processing choice: salt‑processed (to Kidney), wine‑/stir‑fried (antioxidative emphasis per lab data); match to presentation [9</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w:t>
      </w:r>
    </w:p>
    <w:p w14:paraId="1476E958" w14:textId="143B745A"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Powdered/extract products: follow standardization (total flavonoids % or hyperin markers) and label equivalents; quality varies by species and processing [9</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12,15].</w:t>
      </w:r>
    </w:p>
    <w:p w14:paraId="30E28E97"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lastRenderedPageBreak/>
        <w:t>Safety, interactions, quality</w:t>
      </w:r>
    </w:p>
    <w:p w14:paraId="7E85047A" w14:textId="77777777"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Contraindications: Yin‑deficiency Heat, constipation, scanty dark urine, or persistent erection patterns per traditional cautions; avoid during acute infections/fever [2,4].</w:t>
      </w:r>
    </w:p>
    <w:p w14:paraId="5009C36A" w14:textId="2B6A7DC0"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Pregnancy: historically used to prevent miscarriage under expert care; avoid self‑prescribing high doses in pregnancy; coordinate with obstetric team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4,8,15].</w:t>
      </w:r>
    </w:p>
    <w:p w14:paraId="219AA688" w14:textId="77777777"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Drug interactions: theoretical additivity with hormonal agents or antioxidants; monitor with assisted‑reproduction protocols; document supplement use.</w:t>
      </w:r>
    </w:p>
    <w:p w14:paraId="44F36DE5" w14:textId="1D76C967"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Quality/authentication: verify Cuscuta species and processing; HPLC markers include hyperin and related flavonoids; salt‑processing alters distribution and may change efficacy [9</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12,15].</w:t>
      </w:r>
    </w:p>
    <w:p w14:paraId="49CBD6C3"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Quick reference (clinical talking points)</w:t>
      </w:r>
    </w:p>
    <w:p w14:paraId="2BFAD840" w14:textId="2309527E"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Neutral‑warm Kidney tonic that tonifies yang and yin, secures Essence, and supports fertility for men and women; channels KD/LV/SP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3].</w:t>
      </w:r>
    </w:p>
    <w:p w14:paraId="5146C7D2" w14:textId="393258C8"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Modern signals: improves spermatogenesis/testosterone in males; protects granulosa cells and supports steroidogenesis (E2/P) in females; processing can enhance antioxidative effects [5</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12].</w:t>
      </w:r>
    </w:p>
    <w:p w14:paraId="236CA273" w14:textId="505BD168" w:rsidR="007B0D72" w:rsidRPr="00C2249D" w:rsidRDefault="00000000">
      <w:pPr>
        <w:pStyle w:val="ListBullet"/>
        <w:spacing w:after="80"/>
        <w:rPr>
          <w:rFonts w:ascii="Times New Roman" w:hAnsi="Times New Roman" w:cs="Times New Roman"/>
          <w:color w:val="000000" w:themeColor="text1"/>
        </w:rPr>
      </w:pPr>
      <w:r w:rsidRPr="00C2249D">
        <w:rPr>
          <w:rFonts w:ascii="Times New Roman" w:hAnsi="Times New Roman" w:cs="Times New Roman"/>
          <w:color w:val="000000" w:themeColor="text1"/>
        </w:rPr>
        <w:t>Use pattern‑guided; consider luteal‑phase support with Blood/Yin tonics; observe safety cautions and coordinate with biomedical care [1</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4,13</w:t>
      </w:r>
      <w:r w:rsidR="00C2249D">
        <w:rPr>
          <w:rFonts w:ascii="Times New Roman" w:hAnsi="Times New Roman" w:cs="Times New Roman"/>
          <w:color w:val="000000" w:themeColor="text1"/>
        </w:rPr>
        <w:t>-</w:t>
      </w:r>
      <w:r w:rsidRPr="00C2249D">
        <w:rPr>
          <w:rFonts w:ascii="Times New Roman" w:hAnsi="Times New Roman" w:cs="Times New Roman"/>
          <w:color w:val="000000" w:themeColor="text1"/>
        </w:rPr>
        <w:t>15].</w:t>
      </w:r>
    </w:p>
    <w:p w14:paraId="19A0E37B" w14:textId="77777777" w:rsidR="007B0D72" w:rsidRPr="00C2249D" w:rsidRDefault="00000000">
      <w:pPr>
        <w:pStyle w:val="Heading1"/>
        <w:rPr>
          <w:rFonts w:ascii="Times New Roman" w:hAnsi="Times New Roman" w:cs="Times New Roman"/>
          <w:color w:val="000000" w:themeColor="text1"/>
        </w:rPr>
      </w:pPr>
      <w:r w:rsidRPr="00C2249D">
        <w:rPr>
          <w:rFonts w:ascii="Times New Roman" w:hAnsi="Times New Roman" w:cs="Times New Roman"/>
          <w:color w:val="000000" w:themeColor="text1"/>
        </w:rPr>
        <w:t>References</w:t>
      </w:r>
    </w:p>
    <w:p w14:paraId="4C43A705" w14:textId="6D7D6C5A"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 xml:space="preserve">Bensky D, et al. Chinese Herbal Medicine: Materia Medica (3rd ed.). Tu Si Zi </w:t>
      </w:r>
      <w:proofErr w:type="gramStart"/>
      <w:r w:rsidRPr="00C2249D">
        <w:rPr>
          <w:rFonts w:ascii="Times New Roman" w:hAnsi="Times New Roman" w:cs="Times New Roman"/>
          <w:color w:val="000000" w:themeColor="text1"/>
        </w:rPr>
        <w:t>entry  actions</w:t>
      </w:r>
      <w:proofErr w:type="gramEnd"/>
      <w:r w:rsidRPr="00C2249D">
        <w:rPr>
          <w:rFonts w:ascii="Times New Roman" w:hAnsi="Times New Roman" w:cs="Times New Roman"/>
          <w:color w:val="000000" w:themeColor="text1"/>
        </w:rPr>
        <w:t>/indications, dosage, processing.</w:t>
      </w:r>
    </w:p>
    <w:p w14:paraId="5A6B53A4" w14:textId="060785C2"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YinYangHouse. Tu Si Zi (Chinese dodder seeds) category (Tonify Yang), channels (KD/LV/SP), nature/taste, common uses and dosage. Accessed 2025.</w:t>
      </w:r>
    </w:p>
    <w:p w14:paraId="627498D6" w14:textId="2F4470DE"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AmericanDragon. Tu Si Zi monograph functions (tonify KD yang/yin, secure Essence), indications (infertility, leakage), cautions and dose. Accessed 2025.</w:t>
      </w:r>
    </w:p>
    <w:p w14:paraId="2E1836EA" w14:textId="053F346A"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 xml:space="preserve">Asante Academy. Tu Si Zi (Semen </w:t>
      </w:r>
      <w:proofErr w:type="spellStart"/>
      <w:r w:rsidRPr="00C2249D">
        <w:rPr>
          <w:rFonts w:ascii="Times New Roman" w:hAnsi="Times New Roman" w:cs="Times New Roman"/>
          <w:color w:val="000000" w:themeColor="text1"/>
        </w:rPr>
        <w:t>Cuscutae</w:t>
      </w:r>
      <w:proofErr w:type="spellEnd"/>
      <w:r w:rsidRPr="00C2249D">
        <w:rPr>
          <w:rFonts w:ascii="Times New Roman" w:hAnsi="Times New Roman" w:cs="Times New Roman"/>
          <w:color w:val="000000" w:themeColor="text1"/>
        </w:rPr>
        <w:t>) traditional usage, combinations, dosage and cautions. 2021.</w:t>
      </w:r>
    </w:p>
    <w:p w14:paraId="71FF7B6F"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Yang J, et al. Total flavones of Semen Cuscutae reverse Kidney‑yang deficiency by restoring testosterone and AR mRNA (rat). J Ethnopharmacol. 2009.</w:t>
      </w:r>
    </w:p>
    <w:p w14:paraId="712F35A7" w14:textId="48E9F0DF"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Qin D, et al. Antagonistic effect of Cuscuta chinensis on a rat model of testicular dysfunction improved spermatogenesis. 2019 (PMCID: PMC6752106).</w:t>
      </w:r>
    </w:p>
    <w:p w14:paraId="3B2A29E6"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Qin DN, et al. Effects of flavonoids from Semen Cuscutae on reproductive/endocrine function in male rats. 2000.</w:t>
      </w:r>
    </w:p>
    <w:p w14:paraId="5B963B7D"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Yang Z, et al. Pharmacokinetic/tissue distribution of hyperin from raw vs. salt‑processed Semen Cuscutae; reports ameliorative effects on recurrent spontaneous abortion models. 2024 (PMCID: PMC11439818).</w:t>
      </w:r>
    </w:p>
    <w:p w14:paraId="2D750992"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Liang Y, et al. Wine‑ and stir‑frying processing of Cuscutae Semen enhances antioxidative, anti‑apoptotic effects in H2O2‑challenged human granulosa cells (KGN) via Keap1‑Nrf2/HO‑1 and PI3K/Akt. 2024.</w:t>
      </w:r>
    </w:p>
    <w:p w14:paraId="7DFCF3BC"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lastRenderedPageBreak/>
        <w:t>Nie X, et al. Hyperin/Icariin promote estradiol and progesterone secretion by upregulating CYP17/CYP19 in granulosa cells. 2019.</w:t>
      </w:r>
    </w:p>
    <w:p w14:paraId="6C1F815C" w14:textId="5E8FE543"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Noureen S, et al. The genus Cuscuta: updated review of phytochemistry and pharmacology flavonoids, lignans, polysaccharides. 2019 (PMCID: PMC7038433).</w:t>
      </w:r>
    </w:p>
    <w:p w14:paraId="0FB28F40"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Zhao Q, et al. Cuscuta chinensis flavonoids alleviate BPA‑induced ovarian damage in offspring female mice via central carbon metabolism (preclinical). 2024.</w:t>
      </w:r>
    </w:p>
    <w:p w14:paraId="502E4239"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Mesen TB, et al. Luteal phase progesterone is essential for implantation and early pregnancy; corpus luteum physiology overview. 2015 (PMCID: PMC4436586).</w:t>
      </w:r>
    </w:p>
    <w:p w14:paraId="19AF527C"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Cleveland Clinic (ASRM‑aligned explainer). Luteal phase defect and progesterone’s role in fertility and miscarriage risk. 2023.</w:t>
      </w:r>
    </w:p>
    <w:p w14:paraId="75FC275A" w14:textId="31F72CF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 xml:space="preserve">Han S, et al. Processed Semen Cuscutae for ‘Kidney‑deficiency miscarriage’: serum </w:t>
      </w:r>
      <w:proofErr w:type="spellStart"/>
      <w:r w:rsidRPr="00C2249D">
        <w:rPr>
          <w:rFonts w:ascii="Times New Roman" w:hAnsi="Times New Roman" w:cs="Times New Roman"/>
          <w:color w:val="000000" w:themeColor="text1"/>
        </w:rPr>
        <w:t>pharmacochemistry</w:t>
      </w:r>
      <w:proofErr w:type="spellEnd"/>
      <w:r w:rsidRPr="00C2249D">
        <w:rPr>
          <w:rFonts w:ascii="Times New Roman" w:hAnsi="Times New Roman" w:cs="Times New Roman"/>
          <w:color w:val="000000" w:themeColor="text1"/>
        </w:rPr>
        <w:t xml:space="preserve"> and network pharmacology mechanism exploration. 2023.</w:t>
      </w:r>
    </w:p>
    <w:p w14:paraId="657E8C66" w14:textId="77777777" w:rsidR="007B0D72" w:rsidRPr="00C2249D" w:rsidRDefault="00000000">
      <w:pPr>
        <w:pStyle w:val="ListNumber"/>
        <w:spacing w:after="40"/>
        <w:rPr>
          <w:rFonts w:ascii="Times New Roman" w:hAnsi="Times New Roman" w:cs="Times New Roman"/>
          <w:color w:val="000000" w:themeColor="text1"/>
        </w:rPr>
      </w:pPr>
      <w:r w:rsidRPr="00C2249D">
        <w:rPr>
          <w:rFonts w:ascii="Times New Roman" w:hAnsi="Times New Roman" w:cs="Times New Roman"/>
          <w:color w:val="000000" w:themeColor="text1"/>
        </w:rPr>
        <w:t>Zhang X, et al. The role of Chinese herbal medicine in diminished ovarian reserve and premature ovarian insufficiency: mechanisms and evidence. 2025.</w:t>
      </w:r>
    </w:p>
    <w:p w14:paraId="5A6B6629" w14:textId="1C02D35D" w:rsidR="007B0D72" w:rsidRPr="00C2249D" w:rsidRDefault="007B0D72">
      <w:pPr>
        <w:spacing w:after="120"/>
        <w:rPr>
          <w:rFonts w:ascii="Times New Roman" w:hAnsi="Times New Roman" w:cs="Times New Roman"/>
          <w:color w:val="000000" w:themeColor="text1"/>
        </w:rPr>
      </w:pPr>
    </w:p>
    <w:sectPr w:rsidR="007B0D72" w:rsidRPr="00C224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837849">
    <w:abstractNumId w:val="8"/>
  </w:num>
  <w:num w:numId="2" w16cid:durableId="732966270">
    <w:abstractNumId w:val="6"/>
  </w:num>
  <w:num w:numId="3" w16cid:durableId="470906328">
    <w:abstractNumId w:val="5"/>
  </w:num>
  <w:num w:numId="4" w16cid:durableId="310335115">
    <w:abstractNumId w:val="4"/>
  </w:num>
  <w:num w:numId="5" w16cid:durableId="1608468890">
    <w:abstractNumId w:val="7"/>
  </w:num>
  <w:num w:numId="6" w16cid:durableId="882518603">
    <w:abstractNumId w:val="3"/>
  </w:num>
  <w:num w:numId="7" w16cid:durableId="1573542215">
    <w:abstractNumId w:val="2"/>
  </w:num>
  <w:num w:numId="8" w16cid:durableId="1800298339">
    <w:abstractNumId w:val="1"/>
  </w:num>
  <w:num w:numId="9" w16cid:durableId="211755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E2DF3"/>
    <w:rsid w:val="007B0D72"/>
    <w:rsid w:val="00AA1D8D"/>
    <w:rsid w:val="00B47730"/>
    <w:rsid w:val="00C2249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7BE1C"/>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2025-09-03T06:50:00Z</dcterms:created>
  <dcterms:modified xsi:type="dcterms:W3CDTF">2025-09-03T06:50:00Z</dcterms:modified>
  <cp:category/>
</cp:coreProperties>
</file>