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B564" w14:textId="77777777" w:rsidR="00384F32" w:rsidRPr="00ED23C9" w:rsidRDefault="00000000">
      <w:pPr>
        <w:pStyle w:val="Title"/>
        <w:rPr>
          <w:rFonts w:ascii="Times New Roman" w:hAnsi="Times New Roman" w:cs="Times New Roman"/>
          <w:b/>
          <w:bCs/>
          <w:color w:val="000000" w:themeColor="text1"/>
          <w:sz w:val="36"/>
          <w:szCs w:val="36"/>
        </w:rPr>
      </w:pPr>
      <w:r w:rsidRPr="00ED23C9">
        <w:rPr>
          <w:rFonts w:ascii="Times New Roman" w:hAnsi="Times New Roman" w:cs="Times New Roman"/>
          <w:b/>
          <w:bCs/>
          <w:color w:val="000000" w:themeColor="text1"/>
          <w:sz w:val="36"/>
          <w:szCs w:val="36"/>
        </w:rPr>
        <w:t>Biota Seed (Bai Zi Ren, Biotae Semen): Uses, Benefits, Doses, Safety, and TCM Perspective</w:t>
      </w:r>
    </w:p>
    <w:p w14:paraId="0857EAA5" w14:textId="5C3ABA02" w:rsidR="00FB0C37" w:rsidRPr="00ED23C9" w:rsidRDefault="00FB0C37">
      <w:pPr>
        <w:pStyle w:val="Heading1"/>
        <w:rPr>
          <w:rFonts w:ascii="Times New Roman" w:hAnsi="Times New Roman" w:cs="Times New Roman"/>
          <w:color w:val="000000" w:themeColor="text1"/>
          <w:sz w:val="24"/>
          <w:szCs w:val="24"/>
        </w:rPr>
      </w:pPr>
      <w:r w:rsidRPr="00ED23C9">
        <w:rPr>
          <w:rFonts w:ascii="Times New Roman" w:eastAsia="SimSun" w:hAnsi="Times New Roman" w:cs="Times New Roman"/>
          <w:noProof/>
          <w:color w:val="000000" w:themeColor="text1"/>
          <w:sz w:val="24"/>
          <w:szCs w:val="24"/>
        </w:rPr>
        <w:drawing>
          <wp:inline distT="0" distB="0" distL="0" distR="0" wp14:anchorId="11CBA09D" wp14:editId="4BDD63F4">
            <wp:extent cx="1295400" cy="863600"/>
            <wp:effectExtent l="0" t="0" r="0" b="0"/>
            <wp:docPr id="202" name="Picture 202" descr="A picture containing vege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vegetab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7724" cy="865149"/>
                    </a:xfrm>
                    <a:prstGeom prst="rect">
                      <a:avLst/>
                    </a:prstGeom>
                  </pic:spPr>
                </pic:pic>
              </a:graphicData>
            </a:graphic>
          </wp:inline>
        </w:drawing>
      </w:r>
      <w:r w:rsidR="00D77544" w:rsidRPr="00ED23C9">
        <w:rPr>
          <w:rFonts w:ascii="Times New Roman" w:hAnsi="Times New Roman" w:cs="Times New Roman"/>
          <w:color w:val="000000" w:themeColor="text1"/>
          <w:sz w:val="24"/>
          <w:szCs w:val="24"/>
        </w:rPr>
        <w:t xml:space="preserve">       </w:t>
      </w:r>
    </w:p>
    <w:p w14:paraId="3DD27BF8" w14:textId="56C2C04B" w:rsidR="00384F32" w:rsidRPr="00ED23C9" w:rsidRDefault="00000000">
      <w:pPr>
        <w:pStyle w:val="Heading1"/>
        <w:rPr>
          <w:rFonts w:ascii="Times New Roman" w:hAnsi="Times New Roman" w:cs="Times New Roman"/>
          <w:color w:val="000000" w:themeColor="text1"/>
        </w:rPr>
      </w:pPr>
      <w:r w:rsidRPr="00ED23C9">
        <w:rPr>
          <w:rFonts w:ascii="Times New Roman" w:hAnsi="Times New Roman" w:cs="Times New Roman"/>
          <w:color w:val="000000" w:themeColor="text1"/>
        </w:rPr>
        <w:t>What is Biota Seed?</w:t>
      </w:r>
    </w:p>
    <w:p w14:paraId="4EEAAD3D"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Biota Seed refers to the dried seed of Platycladus orientalis (L.) Franco, known in TCM as Bai Zi Ren. It is a classic shen-calming herb that nourishes Heart yin and blood, settles palpitations, and moistens the intestines. Clinically it is selected for insomnia with restlessness and palpitations, anxiety-like agitation, forgetfulness, and constipation due to intestinal dryness or yin deficiency. [1][2]</w:t>
      </w:r>
    </w:p>
    <w:p w14:paraId="1C04D654" w14:textId="77777777" w:rsidR="00384F32" w:rsidRPr="00ED23C9" w:rsidRDefault="00000000">
      <w:pPr>
        <w:pStyle w:val="Heading2"/>
        <w:rPr>
          <w:rFonts w:ascii="Times New Roman" w:hAnsi="Times New Roman" w:cs="Times New Roman"/>
          <w:color w:val="000000" w:themeColor="text1"/>
          <w:sz w:val="28"/>
          <w:szCs w:val="28"/>
        </w:rPr>
      </w:pPr>
      <w:r w:rsidRPr="00ED23C9">
        <w:rPr>
          <w:rFonts w:ascii="Times New Roman" w:hAnsi="Times New Roman" w:cs="Times New Roman"/>
          <w:color w:val="000000" w:themeColor="text1"/>
          <w:sz w:val="28"/>
          <w:szCs w:val="28"/>
        </w:rPr>
        <w:t>Identity &amp; Taxonomy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4495"/>
      </w:tblGrid>
      <w:tr w:rsidR="00ED23C9" w:rsidRPr="00ED23C9" w14:paraId="418E9CC7" w14:textId="77777777" w:rsidTr="00ED23C9">
        <w:tc>
          <w:tcPr>
            <w:tcW w:w="4135" w:type="dxa"/>
          </w:tcPr>
          <w:p w14:paraId="009F0DD7" w14:textId="4BF9340D" w:rsidR="00384F32" w:rsidRPr="00ED23C9" w:rsidRDefault="00000000">
            <w:pPr>
              <w:rPr>
                <w:rFonts w:ascii="Times New Roman" w:hAnsi="Times New Roman" w:cs="Times New Roman"/>
                <w:b/>
                <w:bCs/>
                <w:color w:val="000000" w:themeColor="text1"/>
                <w:sz w:val="24"/>
                <w:szCs w:val="24"/>
              </w:rPr>
            </w:pPr>
            <w:r w:rsidRPr="00ED23C9">
              <w:rPr>
                <w:rFonts w:ascii="Times New Roman" w:hAnsi="Times New Roman" w:cs="Times New Roman"/>
                <w:b/>
                <w:bCs/>
                <w:color w:val="000000" w:themeColor="text1"/>
                <w:sz w:val="24"/>
                <w:szCs w:val="24"/>
              </w:rPr>
              <w:t>English Name</w:t>
            </w:r>
          </w:p>
        </w:tc>
        <w:tc>
          <w:tcPr>
            <w:tcW w:w="4495" w:type="dxa"/>
          </w:tcPr>
          <w:p w14:paraId="70E2A2DB"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Biota seed; Chinese arborvitae seed</w:t>
            </w:r>
          </w:p>
        </w:tc>
      </w:tr>
      <w:tr w:rsidR="00ED23C9" w:rsidRPr="00ED23C9" w14:paraId="1E568F21" w14:textId="77777777" w:rsidTr="00ED23C9">
        <w:tc>
          <w:tcPr>
            <w:tcW w:w="4135" w:type="dxa"/>
          </w:tcPr>
          <w:p w14:paraId="17214ED8" w14:textId="324EA566" w:rsidR="00384F32" w:rsidRPr="00ED23C9" w:rsidRDefault="00000000">
            <w:pPr>
              <w:rPr>
                <w:rFonts w:ascii="Times New Roman" w:hAnsi="Times New Roman" w:cs="Times New Roman"/>
                <w:b/>
                <w:bCs/>
                <w:color w:val="000000" w:themeColor="text1"/>
                <w:sz w:val="24"/>
                <w:szCs w:val="24"/>
              </w:rPr>
            </w:pPr>
            <w:r w:rsidRPr="00ED23C9">
              <w:rPr>
                <w:rFonts w:ascii="Times New Roman" w:hAnsi="Times New Roman" w:cs="Times New Roman"/>
                <w:b/>
                <w:bCs/>
                <w:color w:val="000000" w:themeColor="text1"/>
                <w:sz w:val="24"/>
                <w:szCs w:val="24"/>
              </w:rPr>
              <w:t>Latin Pharmaceutical Name</w:t>
            </w:r>
          </w:p>
        </w:tc>
        <w:tc>
          <w:tcPr>
            <w:tcW w:w="4495" w:type="dxa"/>
          </w:tcPr>
          <w:p w14:paraId="73DA720F"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Biotae Semen (Bai Zi Ren)</w:t>
            </w:r>
          </w:p>
        </w:tc>
      </w:tr>
      <w:tr w:rsidR="00ED23C9" w:rsidRPr="00ED23C9" w14:paraId="29CD85FA" w14:textId="77777777" w:rsidTr="00ED23C9">
        <w:tc>
          <w:tcPr>
            <w:tcW w:w="4135" w:type="dxa"/>
          </w:tcPr>
          <w:p w14:paraId="79BDAB31" w14:textId="77777777" w:rsidR="00384F32" w:rsidRPr="00ED23C9" w:rsidRDefault="00000000">
            <w:pPr>
              <w:rPr>
                <w:rFonts w:ascii="Times New Roman" w:hAnsi="Times New Roman" w:cs="Times New Roman"/>
                <w:b/>
                <w:bCs/>
                <w:color w:val="000000" w:themeColor="text1"/>
                <w:sz w:val="24"/>
                <w:szCs w:val="24"/>
              </w:rPr>
            </w:pPr>
            <w:r w:rsidRPr="00ED23C9">
              <w:rPr>
                <w:rFonts w:ascii="Times New Roman" w:hAnsi="Times New Roman" w:cs="Times New Roman"/>
                <w:b/>
                <w:bCs/>
                <w:color w:val="000000" w:themeColor="text1"/>
                <w:sz w:val="24"/>
                <w:szCs w:val="24"/>
              </w:rPr>
              <w:t>Common Names:</w:t>
            </w:r>
          </w:p>
        </w:tc>
        <w:tc>
          <w:tcPr>
            <w:tcW w:w="4495" w:type="dxa"/>
          </w:tcPr>
          <w:p w14:paraId="7C5D7E91"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Bai Zi Ren; Biota seed; Arborvitae seed</w:t>
            </w:r>
          </w:p>
        </w:tc>
      </w:tr>
      <w:tr w:rsidR="00ED23C9" w:rsidRPr="00ED23C9" w14:paraId="47DF3FAC" w14:textId="77777777" w:rsidTr="00ED23C9">
        <w:tc>
          <w:tcPr>
            <w:tcW w:w="4135" w:type="dxa"/>
          </w:tcPr>
          <w:p w14:paraId="4C9980B1" w14:textId="0E2C0942" w:rsidR="00384F32" w:rsidRPr="00ED23C9" w:rsidRDefault="00000000">
            <w:pPr>
              <w:rPr>
                <w:rFonts w:ascii="Times New Roman" w:hAnsi="Times New Roman" w:cs="Times New Roman"/>
                <w:b/>
                <w:bCs/>
                <w:color w:val="000000" w:themeColor="text1"/>
                <w:sz w:val="24"/>
                <w:szCs w:val="24"/>
              </w:rPr>
            </w:pPr>
            <w:r w:rsidRPr="00ED23C9">
              <w:rPr>
                <w:rFonts w:ascii="Times New Roman" w:hAnsi="Times New Roman" w:cs="Times New Roman"/>
                <w:b/>
                <w:bCs/>
                <w:color w:val="000000" w:themeColor="text1"/>
                <w:sz w:val="24"/>
                <w:szCs w:val="24"/>
              </w:rPr>
              <w:t>TCM Category (Entering Meridians)</w:t>
            </w:r>
          </w:p>
        </w:tc>
        <w:tc>
          <w:tcPr>
            <w:tcW w:w="4495" w:type="dxa"/>
          </w:tcPr>
          <w:p w14:paraId="37EADAF8"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Calm the spirit; nourish Heart; moisten intestines (enters Heart, Kidney, Large Intestine)</w:t>
            </w:r>
          </w:p>
        </w:tc>
      </w:tr>
      <w:tr w:rsidR="00ED23C9" w:rsidRPr="00ED23C9" w14:paraId="7469BBA0" w14:textId="77777777" w:rsidTr="00ED23C9">
        <w:tc>
          <w:tcPr>
            <w:tcW w:w="4135" w:type="dxa"/>
          </w:tcPr>
          <w:p w14:paraId="5A9A92AF" w14:textId="4A6BDC3A" w:rsidR="00384F32" w:rsidRPr="00ED23C9" w:rsidRDefault="00000000">
            <w:pPr>
              <w:rPr>
                <w:rFonts w:ascii="Times New Roman" w:hAnsi="Times New Roman" w:cs="Times New Roman"/>
                <w:b/>
                <w:bCs/>
                <w:color w:val="000000" w:themeColor="text1"/>
                <w:sz w:val="24"/>
                <w:szCs w:val="24"/>
              </w:rPr>
            </w:pPr>
            <w:r w:rsidRPr="00ED23C9">
              <w:rPr>
                <w:rFonts w:ascii="Times New Roman" w:hAnsi="Times New Roman" w:cs="Times New Roman"/>
                <w:b/>
                <w:bCs/>
                <w:color w:val="000000" w:themeColor="text1"/>
                <w:sz w:val="24"/>
                <w:szCs w:val="24"/>
              </w:rPr>
              <w:t>TCM Nature</w:t>
            </w:r>
          </w:p>
        </w:tc>
        <w:tc>
          <w:tcPr>
            <w:tcW w:w="4495" w:type="dxa"/>
          </w:tcPr>
          <w:p w14:paraId="76FA1E4F"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Neutral</w:t>
            </w:r>
          </w:p>
        </w:tc>
      </w:tr>
      <w:tr w:rsidR="00ED23C9" w:rsidRPr="00ED23C9" w14:paraId="0628F08A" w14:textId="77777777" w:rsidTr="00ED23C9">
        <w:tc>
          <w:tcPr>
            <w:tcW w:w="4135" w:type="dxa"/>
          </w:tcPr>
          <w:p w14:paraId="174FDDCB" w14:textId="26EC8034" w:rsidR="00384F32" w:rsidRPr="00ED23C9" w:rsidRDefault="00000000">
            <w:pPr>
              <w:rPr>
                <w:rFonts w:ascii="Times New Roman" w:hAnsi="Times New Roman" w:cs="Times New Roman"/>
                <w:b/>
                <w:bCs/>
                <w:color w:val="000000" w:themeColor="text1"/>
                <w:sz w:val="24"/>
                <w:szCs w:val="24"/>
              </w:rPr>
            </w:pPr>
            <w:r w:rsidRPr="00ED23C9">
              <w:rPr>
                <w:rFonts w:ascii="Times New Roman" w:hAnsi="Times New Roman" w:cs="Times New Roman"/>
                <w:b/>
                <w:bCs/>
                <w:color w:val="000000" w:themeColor="text1"/>
                <w:sz w:val="24"/>
                <w:szCs w:val="24"/>
              </w:rPr>
              <w:t>TCM Taste(s)</w:t>
            </w:r>
          </w:p>
        </w:tc>
        <w:tc>
          <w:tcPr>
            <w:tcW w:w="4495" w:type="dxa"/>
          </w:tcPr>
          <w:p w14:paraId="6DFC612D"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Sweet</w:t>
            </w:r>
          </w:p>
        </w:tc>
      </w:tr>
      <w:tr w:rsidR="00ED23C9" w:rsidRPr="00ED23C9" w14:paraId="05E53F8D" w14:textId="77777777" w:rsidTr="00ED23C9">
        <w:tc>
          <w:tcPr>
            <w:tcW w:w="4135" w:type="dxa"/>
          </w:tcPr>
          <w:p w14:paraId="6BA094E7" w14:textId="59FF0A47" w:rsidR="00384F32" w:rsidRPr="00ED23C9" w:rsidRDefault="00000000">
            <w:pPr>
              <w:rPr>
                <w:rFonts w:ascii="Times New Roman" w:hAnsi="Times New Roman" w:cs="Times New Roman"/>
                <w:b/>
                <w:bCs/>
                <w:color w:val="000000" w:themeColor="text1"/>
                <w:sz w:val="24"/>
                <w:szCs w:val="24"/>
              </w:rPr>
            </w:pPr>
            <w:r w:rsidRPr="00ED23C9">
              <w:rPr>
                <w:rFonts w:ascii="Times New Roman" w:hAnsi="Times New Roman" w:cs="Times New Roman"/>
                <w:b/>
                <w:bCs/>
                <w:color w:val="000000" w:themeColor="text1"/>
                <w:sz w:val="24"/>
                <w:szCs w:val="24"/>
              </w:rPr>
              <w:t>Organ Affinity</w:t>
            </w:r>
          </w:p>
        </w:tc>
        <w:tc>
          <w:tcPr>
            <w:tcW w:w="4495" w:type="dxa"/>
          </w:tcPr>
          <w:p w14:paraId="0A7D59A8"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Heart, Kidney, Large Intestine</w:t>
            </w:r>
          </w:p>
        </w:tc>
      </w:tr>
      <w:tr w:rsidR="00ED23C9" w:rsidRPr="00ED23C9" w14:paraId="718CD24F" w14:textId="77777777" w:rsidTr="00ED23C9">
        <w:tc>
          <w:tcPr>
            <w:tcW w:w="4135" w:type="dxa"/>
          </w:tcPr>
          <w:p w14:paraId="46C3BC92" w14:textId="283A3942" w:rsidR="00384F32" w:rsidRPr="00ED23C9" w:rsidRDefault="00000000">
            <w:pPr>
              <w:rPr>
                <w:rFonts w:ascii="Times New Roman" w:hAnsi="Times New Roman" w:cs="Times New Roman"/>
                <w:b/>
                <w:bCs/>
                <w:color w:val="000000" w:themeColor="text1"/>
                <w:sz w:val="24"/>
                <w:szCs w:val="24"/>
              </w:rPr>
            </w:pPr>
            <w:r w:rsidRPr="00ED23C9">
              <w:rPr>
                <w:rFonts w:ascii="Times New Roman" w:hAnsi="Times New Roman" w:cs="Times New Roman"/>
                <w:b/>
                <w:bCs/>
                <w:color w:val="000000" w:themeColor="text1"/>
                <w:sz w:val="24"/>
                <w:szCs w:val="24"/>
              </w:rPr>
              <w:t>Scientific Name</w:t>
            </w:r>
          </w:p>
        </w:tc>
        <w:tc>
          <w:tcPr>
            <w:tcW w:w="4495" w:type="dxa"/>
          </w:tcPr>
          <w:p w14:paraId="5E25F74B"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Platycladus orientalis (L.) Franco (syn. Thuja orientalis L.)</w:t>
            </w:r>
          </w:p>
        </w:tc>
      </w:tr>
    </w:tbl>
    <w:p w14:paraId="426D0747" w14:textId="77777777" w:rsidR="00384F32" w:rsidRPr="00986032" w:rsidRDefault="00000000">
      <w:pPr>
        <w:pStyle w:val="Heading2"/>
        <w:rPr>
          <w:rFonts w:ascii="Times New Roman" w:hAnsi="Times New Roman" w:cs="Times New Roman"/>
          <w:color w:val="000000" w:themeColor="text1"/>
          <w:sz w:val="28"/>
          <w:szCs w:val="28"/>
        </w:rPr>
      </w:pPr>
      <w:r w:rsidRPr="00986032">
        <w:rPr>
          <w:rFonts w:ascii="Times New Roman" w:hAnsi="Times New Roman" w:cs="Times New Roman"/>
          <w:color w:val="000000" w:themeColor="text1"/>
          <w:sz w:val="28"/>
          <w:szCs w:val="28"/>
        </w:rPr>
        <w:t>Key constituents (why it is bioactive)</w:t>
      </w:r>
    </w:p>
    <w:p w14:paraId="6BBCFBE4"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Fixed oils rich in unsaturated fatty acids; lignans and neolignans; flavonoids; and small amounts of volatile terpenoids. These map to sedative and anxiolytic signals (GABAergic facilitation in models), neuroprotective antioxidant effects, and lubricating action on the intestines due to the seed oil fraction. [3][4][5]</w:t>
      </w:r>
    </w:p>
    <w:p w14:paraId="4C185682" w14:textId="77777777" w:rsidR="00384F32" w:rsidRPr="00986032" w:rsidRDefault="00000000">
      <w:pPr>
        <w:pStyle w:val="Heading1"/>
        <w:rPr>
          <w:rFonts w:ascii="Times New Roman" w:hAnsi="Times New Roman" w:cs="Times New Roman"/>
          <w:color w:val="000000" w:themeColor="text1"/>
        </w:rPr>
      </w:pPr>
      <w:r w:rsidRPr="00986032">
        <w:rPr>
          <w:rFonts w:ascii="Times New Roman" w:hAnsi="Times New Roman" w:cs="Times New Roman"/>
          <w:color w:val="000000" w:themeColor="text1"/>
        </w:rPr>
        <w:lastRenderedPageBreak/>
        <w:t>Evidence-Supported Benefits (major "big blocks")</w:t>
      </w:r>
    </w:p>
    <w:p w14:paraId="5CBB9CA8" w14:textId="77777777" w:rsidR="00384F32" w:rsidRPr="00986032" w:rsidRDefault="00000000">
      <w:pPr>
        <w:pStyle w:val="ListNumber"/>
        <w:rPr>
          <w:rFonts w:ascii="Times New Roman" w:hAnsi="Times New Roman" w:cs="Times New Roman"/>
          <w:b/>
          <w:bCs/>
          <w:color w:val="000000" w:themeColor="text1"/>
          <w:sz w:val="24"/>
          <w:szCs w:val="24"/>
        </w:rPr>
      </w:pPr>
      <w:r w:rsidRPr="00986032">
        <w:rPr>
          <w:rFonts w:ascii="Times New Roman" w:hAnsi="Times New Roman" w:cs="Times New Roman"/>
          <w:b/>
          <w:bCs/>
          <w:color w:val="000000" w:themeColor="text1"/>
          <w:sz w:val="24"/>
          <w:szCs w:val="24"/>
        </w:rPr>
        <w:t>Insomnia with palpitations and irritability (primary use)</w:t>
      </w:r>
    </w:p>
    <w:p w14:paraId="2475B44C"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Bai Zi Ren nourishes Heart yin and blood to calm the spirit, reducing sleep latency, night awakenings, and palpitations in deficiency-heat patterns. Pharmacology indicates sedative-anxiolytic activity and GABAergic facilitation in preclinical systems; clinical evidence is strongest at formula level. [1][3]</w:t>
      </w:r>
    </w:p>
    <w:p w14:paraId="5292843A" w14:textId="77777777" w:rsidR="00384F32" w:rsidRPr="00986032" w:rsidRDefault="00000000">
      <w:pPr>
        <w:pStyle w:val="ListNumber"/>
        <w:rPr>
          <w:rFonts w:ascii="Times New Roman" w:hAnsi="Times New Roman" w:cs="Times New Roman"/>
          <w:b/>
          <w:bCs/>
          <w:color w:val="000000" w:themeColor="text1"/>
          <w:sz w:val="24"/>
          <w:szCs w:val="24"/>
        </w:rPr>
      </w:pPr>
      <w:r w:rsidRPr="00986032">
        <w:rPr>
          <w:rFonts w:ascii="Times New Roman" w:hAnsi="Times New Roman" w:cs="Times New Roman"/>
          <w:b/>
          <w:bCs/>
          <w:color w:val="000000" w:themeColor="text1"/>
          <w:sz w:val="24"/>
          <w:szCs w:val="24"/>
        </w:rPr>
        <w:t>Anxiety and shen disturbance</w:t>
      </w:r>
    </w:p>
    <w:p w14:paraId="59E77CE3"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Used for anxiety-like agitation with forgetfulness or dream-disturbed sleep; modern data suggest modulation of GABA and inflammatory pathways, aligning with observed calming effects in clinic. [3][4]</w:t>
      </w:r>
    </w:p>
    <w:p w14:paraId="20AEE5CF" w14:textId="77777777" w:rsidR="00384F32" w:rsidRPr="00986032" w:rsidRDefault="00000000">
      <w:pPr>
        <w:pStyle w:val="ListNumber"/>
        <w:rPr>
          <w:rFonts w:ascii="Times New Roman" w:hAnsi="Times New Roman" w:cs="Times New Roman"/>
          <w:b/>
          <w:bCs/>
          <w:color w:val="000000" w:themeColor="text1"/>
          <w:sz w:val="24"/>
          <w:szCs w:val="24"/>
        </w:rPr>
      </w:pPr>
      <w:r w:rsidRPr="00986032">
        <w:rPr>
          <w:rFonts w:ascii="Times New Roman" w:hAnsi="Times New Roman" w:cs="Times New Roman"/>
          <w:b/>
          <w:bCs/>
          <w:color w:val="000000" w:themeColor="text1"/>
          <w:sz w:val="24"/>
          <w:szCs w:val="24"/>
        </w:rPr>
        <w:t>Constipation from intestinal dryness or yin deficiency</w:t>
      </w:r>
    </w:p>
    <w:p w14:paraId="70B30BC4"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The oil-rich seed moistens the intestines and supports regularity when dryness underlies constipation; commonly paired with Huo Ma Ren or Xuan Shen and Mai Men Dong by pattern. [1][2]</w:t>
      </w:r>
    </w:p>
    <w:p w14:paraId="1FD748AE" w14:textId="77777777" w:rsidR="00384F32" w:rsidRPr="00986032" w:rsidRDefault="00000000">
      <w:pPr>
        <w:pStyle w:val="ListNumber"/>
        <w:rPr>
          <w:rFonts w:ascii="Times New Roman" w:hAnsi="Times New Roman" w:cs="Times New Roman"/>
          <w:b/>
          <w:bCs/>
          <w:color w:val="000000" w:themeColor="text1"/>
          <w:sz w:val="24"/>
          <w:szCs w:val="24"/>
        </w:rPr>
      </w:pPr>
      <w:r w:rsidRPr="00986032">
        <w:rPr>
          <w:rFonts w:ascii="Times New Roman" w:hAnsi="Times New Roman" w:cs="Times New Roman"/>
          <w:b/>
          <w:bCs/>
          <w:color w:val="000000" w:themeColor="text1"/>
          <w:sz w:val="24"/>
          <w:szCs w:val="24"/>
        </w:rPr>
        <w:t>Adjunct in deficiency patterns with heat and dryness</w:t>
      </w:r>
    </w:p>
    <w:p w14:paraId="210BF309"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As a gentle yin-nourishing sedative, Bai Zi Ren integrates well with Suan Zao Ren, Longan Fruit, Polygalae Radix, and Bai He to settle the spirit while protecting fluids. [2]</w:t>
      </w:r>
    </w:p>
    <w:p w14:paraId="6277601B" w14:textId="77777777" w:rsidR="00384F32" w:rsidRPr="00986032" w:rsidRDefault="00000000">
      <w:pPr>
        <w:pStyle w:val="ListNumber"/>
        <w:rPr>
          <w:rFonts w:ascii="Times New Roman" w:hAnsi="Times New Roman" w:cs="Times New Roman"/>
          <w:b/>
          <w:bCs/>
          <w:color w:val="000000" w:themeColor="text1"/>
          <w:sz w:val="24"/>
          <w:szCs w:val="24"/>
        </w:rPr>
      </w:pPr>
      <w:r w:rsidRPr="00986032">
        <w:rPr>
          <w:rFonts w:ascii="Times New Roman" w:hAnsi="Times New Roman" w:cs="Times New Roman"/>
          <w:b/>
          <w:bCs/>
          <w:color w:val="000000" w:themeColor="text1"/>
          <w:sz w:val="24"/>
          <w:szCs w:val="24"/>
        </w:rPr>
        <w:t>Neuroprotection and antioxidant activity (mechanistic)</w:t>
      </w:r>
    </w:p>
    <w:p w14:paraId="18AEE2B9"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Seed constituents show antioxidant and anti-inflammatory effects in experimental systems that may underpin improvements in sleep continuity and stress resilience when used in formulas. [4][5]</w:t>
      </w:r>
    </w:p>
    <w:p w14:paraId="083C90CD"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Bottom line: Biota Seed (Bai Zi Ren) is a gentle, oil-rich, shen-calming seed that helps insomnia with palpitations and irritability while also easing dryness-related constipation. Modern pharmacology supports sedative-anxiolytic, GABAergic, and antioxidant signals, but most clinical evidence is formula-based—use pattern-guided and combine with yin-nourishers or heat-clearing partners as indicated. [1][3][5]</w:t>
      </w:r>
    </w:p>
    <w:p w14:paraId="168BC7CA" w14:textId="77777777" w:rsidR="00384F32" w:rsidRPr="00ED23C9" w:rsidRDefault="00000000">
      <w:pPr>
        <w:pStyle w:val="Heading1"/>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How it’s used (TCM &amp; practical)</w:t>
      </w:r>
    </w:p>
    <w:p w14:paraId="0B7C5685"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Traditional functions: nourishes Heart and Kidney, calms the spirit, and moistens the intestines. Representative selections include insomnia with restlessness and palpitations, irritability with dream-disturbed sleep, and constipation due to intestinal dryness. [1][2]</w:t>
      </w:r>
    </w:p>
    <w:p w14:paraId="3C0FE064"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Representative classical/modern uses (with notes):</w:t>
      </w:r>
    </w:p>
    <w:p w14:paraId="48203F62"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lastRenderedPageBreak/>
        <w:t>• Deficiency-insomnia with palpitations: combine with Suan Zao Ren and Polygalae Radix; add Bai He or Sheng Di Huang if dryness and heat are notable. [2]</w:t>
      </w:r>
    </w:p>
    <w:p w14:paraId="182C7163"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Dryness-related constipation in the elderly or postpartum: pair with Huo Ma Ren and Mai Men Dong; adjust fluids and diet. [1]</w:t>
      </w:r>
    </w:p>
    <w:p w14:paraId="7C06B42F"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Forgetfulness with anxiety: use within Heart–Kidney disharmony formulas; monitor sleep diary and palpitations. [2]</w:t>
      </w:r>
    </w:p>
    <w:p w14:paraId="283B6B62" w14:textId="77777777" w:rsidR="00384F32" w:rsidRPr="00ED23C9" w:rsidRDefault="00000000">
      <w:pPr>
        <w:pStyle w:val="Heading1"/>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Adult Doses (How &amp; When to Use)</w:t>
      </w:r>
    </w:p>
    <w:p w14:paraId="0A934F45"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Adult Doses — Quick Reference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103"/>
        <w:gridCol w:w="2873"/>
        <w:gridCol w:w="1345"/>
      </w:tblGrid>
      <w:tr w:rsidR="00ED23C9" w:rsidRPr="00ED23C9" w14:paraId="101CD10F" w14:textId="77777777" w:rsidTr="00986032">
        <w:tc>
          <w:tcPr>
            <w:tcW w:w="2309" w:type="dxa"/>
          </w:tcPr>
          <w:p w14:paraId="5054B42D"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Form</w:t>
            </w:r>
          </w:p>
        </w:tc>
        <w:tc>
          <w:tcPr>
            <w:tcW w:w="2103" w:type="dxa"/>
          </w:tcPr>
          <w:p w14:paraId="5C90FF55"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Typical adult range</w:t>
            </w:r>
          </w:p>
        </w:tc>
        <w:tc>
          <w:tcPr>
            <w:tcW w:w="2873" w:type="dxa"/>
          </w:tcPr>
          <w:p w14:paraId="41A049AE"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Preparation / notes</w:t>
            </w:r>
          </w:p>
        </w:tc>
        <w:tc>
          <w:tcPr>
            <w:tcW w:w="1345" w:type="dxa"/>
          </w:tcPr>
          <w:p w14:paraId="3D375DF8"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References</w:t>
            </w:r>
          </w:p>
        </w:tc>
      </w:tr>
      <w:tr w:rsidR="00ED23C9" w:rsidRPr="00ED23C9" w14:paraId="75EFA90C" w14:textId="77777777" w:rsidTr="00986032">
        <w:tc>
          <w:tcPr>
            <w:tcW w:w="2309" w:type="dxa"/>
          </w:tcPr>
          <w:p w14:paraId="3C8CD762"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Decoction (crushed seed)</w:t>
            </w:r>
          </w:p>
        </w:tc>
        <w:tc>
          <w:tcPr>
            <w:tcW w:w="2103" w:type="dxa"/>
          </w:tcPr>
          <w:p w14:paraId="022FA784"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6–15 g per day (up to 18 g by pattern)</w:t>
            </w:r>
          </w:p>
        </w:tc>
        <w:tc>
          <w:tcPr>
            <w:tcW w:w="2873" w:type="dxa"/>
          </w:tcPr>
          <w:p w14:paraId="793A2F6B"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Crush gently before decoction to release oils; commonly used within formulas.</w:t>
            </w:r>
          </w:p>
        </w:tc>
        <w:tc>
          <w:tcPr>
            <w:tcW w:w="1345" w:type="dxa"/>
          </w:tcPr>
          <w:p w14:paraId="483A0C1E"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[1][2]</w:t>
            </w:r>
          </w:p>
        </w:tc>
      </w:tr>
      <w:tr w:rsidR="00ED23C9" w:rsidRPr="00ED23C9" w14:paraId="4C264E92" w14:textId="77777777" w:rsidTr="00986032">
        <w:tc>
          <w:tcPr>
            <w:tcW w:w="2309" w:type="dxa"/>
          </w:tcPr>
          <w:p w14:paraId="06351C83"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Powder/granules</w:t>
            </w:r>
          </w:p>
        </w:tc>
        <w:tc>
          <w:tcPr>
            <w:tcW w:w="2103" w:type="dxa"/>
          </w:tcPr>
          <w:p w14:paraId="3E937753"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Dose to match dried-seed equivalent</w:t>
            </w:r>
          </w:p>
        </w:tc>
        <w:tc>
          <w:tcPr>
            <w:tcW w:w="2873" w:type="dxa"/>
          </w:tcPr>
          <w:p w14:paraId="3A558BA9"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Often divided between evening and bedtime when targeting sleep.</w:t>
            </w:r>
          </w:p>
        </w:tc>
        <w:tc>
          <w:tcPr>
            <w:tcW w:w="1345" w:type="dxa"/>
          </w:tcPr>
          <w:p w14:paraId="7EDBAA6F"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[2]</w:t>
            </w:r>
          </w:p>
        </w:tc>
      </w:tr>
      <w:tr w:rsidR="00ED23C9" w:rsidRPr="00ED23C9" w14:paraId="4C719666" w14:textId="77777777" w:rsidTr="00986032">
        <w:tc>
          <w:tcPr>
            <w:tcW w:w="2309" w:type="dxa"/>
          </w:tcPr>
          <w:p w14:paraId="74A1269B"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Tincture/standardized products</w:t>
            </w:r>
          </w:p>
        </w:tc>
        <w:tc>
          <w:tcPr>
            <w:tcW w:w="2103" w:type="dxa"/>
          </w:tcPr>
          <w:p w14:paraId="6552F3E7"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Per label to approximate 6–12 g seed equivalent</w:t>
            </w:r>
          </w:p>
        </w:tc>
        <w:tc>
          <w:tcPr>
            <w:tcW w:w="2873" w:type="dxa"/>
          </w:tcPr>
          <w:p w14:paraId="3A63DED4"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Standardization varies; follow professional product guidance.</w:t>
            </w:r>
          </w:p>
        </w:tc>
        <w:tc>
          <w:tcPr>
            <w:tcW w:w="1345" w:type="dxa"/>
          </w:tcPr>
          <w:p w14:paraId="246832CD"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[3]</w:t>
            </w:r>
          </w:p>
        </w:tc>
      </w:tr>
    </w:tbl>
    <w:p w14:paraId="3CA39C2C" w14:textId="77777777" w:rsidR="00384F32" w:rsidRPr="00ED23C9" w:rsidRDefault="00000000">
      <w:pPr>
        <w:pStyle w:val="Heading1"/>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Safety, interactions &amp; who should avoid it</w:t>
      </w:r>
    </w:p>
    <w:p w14:paraId="6BAB2B02"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Generally well tolerated; due to oil content, large doses may loosen stools—reduce dose or add gentle qi harmonizers if needed. [2]</w:t>
      </w:r>
    </w:p>
    <w:p w14:paraId="209DE291"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Sedatives/hypnotics/alcohol: potential additive calming effects—avoid driving until individual response is known. [3]</w:t>
      </w:r>
    </w:p>
    <w:p w14:paraId="64098B4C"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Dampness or phlegm accumulation patterns: use caution or combine with aromatic qi-movers to prevent heaviness. [1]</w:t>
      </w:r>
    </w:p>
    <w:p w14:paraId="5D31CC68"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Pregnancy/lactation: limited modern safety data—use clinician oversight for medicinal dosing. [2]</w:t>
      </w:r>
    </w:p>
    <w:p w14:paraId="5A7B9DE7" w14:textId="77777777" w:rsidR="00384F32" w:rsidRPr="00ED23C9" w:rsidRDefault="00000000">
      <w:pPr>
        <w:pStyle w:val="Heading1"/>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lastRenderedPageBreak/>
        <w:t>Notes for clinical use (quick)</w:t>
      </w:r>
    </w:p>
    <w:p w14:paraId="536584E1" w14:textId="51F373E8"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For insomnia with palpitations and dryness, pair with Suan Zao Ren, Polygala, and Bai He; reassess after 2</w:t>
      </w:r>
      <w:r w:rsidR="002076C0">
        <w:rPr>
          <w:rFonts w:ascii="Times New Roman" w:hAnsi="Times New Roman" w:cs="Times New Roman"/>
          <w:color w:val="000000" w:themeColor="text1"/>
          <w:sz w:val="24"/>
          <w:szCs w:val="24"/>
        </w:rPr>
        <w:t>-</w:t>
      </w:r>
      <w:r w:rsidRPr="00ED23C9">
        <w:rPr>
          <w:rFonts w:ascii="Times New Roman" w:hAnsi="Times New Roman" w:cs="Times New Roman"/>
          <w:color w:val="000000" w:themeColor="text1"/>
          <w:sz w:val="24"/>
          <w:szCs w:val="24"/>
        </w:rPr>
        <w:t>4 weeks with sleep metrics. [2]</w:t>
      </w:r>
    </w:p>
    <w:p w14:paraId="78A77D08"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For constipation from dryness, ensure hydration, dietary fiber, and gentle movement alongside the herb. [1]</w:t>
      </w:r>
    </w:p>
    <w:p w14:paraId="4C749F2E"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 If grogginess occurs, move part of the dose earlier in the evening or reduce total dose.</w:t>
      </w:r>
    </w:p>
    <w:p w14:paraId="310B8A8B" w14:textId="77777777" w:rsidR="00384F32" w:rsidRPr="00ED23C9" w:rsidRDefault="00000000">
      <w:pPr>
        <w:pStyle w:val="Heading1"/>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References</w:t>
      </w:r>
    </w:p>
    <w:p w14:paraId="22CEC061"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[1] Standard TCM materia medica (Bai Zi Ren): functions, channels, dosing, indications for insomnia and dryness-constipation.</w:t>
      </w:r>
    </w:p>
    <w:p w14:paraId="70B70075"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[2] English-language TCM monographs/teaching notes: Heart–Kidney disharmony, yin-blood deficiency insomnia, postpartum/elderly dryness constipation.</w:t>
      </w:r>
    </w:p>
    <w:p w14:paraId="379983B0"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[3] Pharmacology summaries of Biota seed: sedative-anxiolytic profiles and GABAergic signals; seed oil fraction and intestinal lubrication effects.</w:t>
      </w:r>
    </w:p>
    <w:p w14:paraId="175DC218"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[4] Experimental antioxidant/anti-inflammatory data for Platycladus orientalis seed components (lignans, flavonoids, terpenoids).</w:t>
      </w:r>
    </w:p>
    <w:p w14:paraId="02EBCD51" w14:textId="77777777" w:rsidR="00384F32" w:rsidRPr="00ED23C9" w:rsidRDefault="00000000">
      <w:pPr>
        <w:rPr>
          <w:rFonts w:ascii="Times New Roman" w:hAnsi="Times New Roman" w:cs="Times New Roman"/>
          <w:color w:val="000000" w:themeColor="text1"/>
          <w:sz w:val="24"/>
          <w:szCs w:val="24"/>
        </w:rPr>
      </w:pPr>
      <w:r w:rsidRPr="00ED23C9">
        <w:rPr>
          <w:rFonts w:ascii="Times New Roman" w:hAnsi="Times New Roman" w:cs="Times New Roman"/>
          <w:color w:val="000000" w:themeColor="text1"/>
          <w:sz w:val="24"/>
          <w:szCs w:val="24"/>
        </w:rPr>
        <w:t>[5] Reviews on shen-calming seeds and neuroprotection relevant to insomnia and cognitive support.</w:t>
      </w:r>
    </w:p>
    <w:sectPr w:rsidR="00384F32" w:rsidRPr="00ED23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5819225">
    <w:abstractNumId w:val="8"/>
  </w:num>
  <w:num w:numId="2" w16cid:durableId="1402942997">
    <w:abstractNumId w:val="6"/>
  </w:num>
  <w:num w:numId="3" w16cid:durableId="1824615243">
    <w:abstractNumId w:val="5"/>
  </w:num>
  <w:num w:numId="4" w16cid:durableId="1652370947">
    <w:abstractNumId w:val="4"/>
  </w:num>
  <w:num w:numId="5" w16cid:durableId="973680462">
    <w:abstractNumId w:val="7"/>
  </w:num>
  <w:num w:numId="6" w16cid:durableId="1575892940">
    <w:abstractNumId w:val="3"/>
  </w:num>
  <w:num w:numId="7" w16cid:durableId="462046691">
    <w:abstractNumId w:val="2"/>
  </w:num>
  <w:num w:numId="8" w16cid:durableId="1434939530">
    <w:abstractNumId w:val="1"/>
  </w:num>
  <w:num w:numId="9" w16cid:durableId="139076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76C0"/>
    <w:rsid w:val="0029639D"/>
    <w:rsid w:val="00326F90"/>
    <w:rsid w:val="00384F32"/>
    <w:rsid w:val="006E2DF3"/>
    <w:rsid w:val="00986032"/>
    <w:rsid w:val="009B3568"/>
    <w:rsid w:val="00AA1D8D"/>
    <w:rsid w:val="00B47730"/>
    <w:rsid w:val="00CB0664"/>
    <w:rsid w:val="00CC7EB1"/>
    <w:rsid w:val="00D77544"/>
    <w:rsid w:val="00ED23C9"/>
    <w:rsid w:val="00FB0C3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F19FDE"/>
  <w14:defaultImageDpi w14:val="300"/>
  <w15:docId w15:val="{8E241737-B3CE-8C47-9629-946AD0A9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7</cp:revision>
  <dcterms:created xsi:type="dcterms:W3CDTF">2025-08-16T05:25:00Z</dcterms:created>
  <dcterms:modified xsi:type="dcterms:W3CDTF">2025-09-02T07:45:00Z</dcterms:modified>
  <cp:category/>
</cp:coreProperties>
</file>